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5EE4" w:rsidRPr="0064109E" w:rsidRDefault="001B5EE4" w:rsidP="00E270C4">
      <w:pPr>
        <w:jc w:val="both"/>
        <w:rPr>
          <w:rFonts w:hint="cs"/>
          <w:b/>
          <w:bCs/>
          <w:szCs w:val="24"/>
          <w:u w:val="single"/>
        </w:rPr>
      </w:pPr>
    </w:p>
    <w:p w:rsidR="009F46FD" w:rsidRPr="00A302D5" w:rsidRDefault="009F46FD" w:rsidP="002A31B9">
      <w:pPr>
        <w:spacing w:line="276" w:lineRule="auto"/>
        <w:jc w:val="center"/>
        <w:rPr>
          <w:b/>
          <w:bCs/>
          <w:szCs w:val="24"/>
          <w:u w:val="single"/>
          <w:rtl/>
        </w:rPr>
      </w:pPr>
      <w:r w:rsidRPr="00A302D5">
        <w:rPr>
          <w:rFonts w:hint="eastAsia"/>
          <w:b/>
          <w:bCs/>
          <w:szCs w:val="24"/>
          <w:u w:val="single"/>
          <w:rtl/>
        </w:rPr>
        <w:t>מכרז</w:t>
      </w:r>
      <w:r w:rsidRPr="00A302D5">
        <w:rPr>
          <w:b/>
          <w:bCs/>
          <w:szCs w:val="24"/>
          <w:u w:val="single"/>
          <w:rtl/>
        </w:rPr>
        <w:t xml:space="preserve"> </w:t>
      </w:r>
      <w:r w:rsidRPr="00A302D5">
        <w:rPr>
          <w:rFonts w:hint="cs"/>
          <w:b/>
          <w:bCs/>
          <w:szCs w:val="24"/>
          <w:u w:val="single"/>
          <w:rtl/>
        </w:rPr>
        <w:t xml:space="preserve"> פומבי </w:t>
      </w:r>
      <w:r w:rsidRPr="00A302D5">
        <w:rPr>
          <w:rFonts w:hint="eastAsia"/>
          <w:b/>
          <w:bCs/>
          <w:szCs w:val="24"/>
          <w:u w:val="single"/>
          <w:rtl/>
        </w:rPr>
        <w:t>מס</w:t>
      </w:r>
      <w:r w:rsidRPr="00A302D5">
        <w:rPr>
          <w:b/>
          <w:bCs/>
          <w:szCs w:val="24"/>
          <w:u w:val="single"/>
          <w:rtl/>
        </w:rPr>
        <w:t xml:space="preserve">' 60/11  לקבלת הצעות </w:t>
      </w:r>
      <w:r w:rsidRPr="00A302D5">
        <w:rPr>
          <w:rFonts w:hint="cs"/>
          <w:b/>
          <w:bCs/>
          <w:szCs w:val="24"/>
          <w:u w:val="single"/>
          <w:rtl/>
        </w:rPr>
        <w:t xml:space="preserve">למתן </w:t>
      </w:r>
      <w:r w:rsidRPr="00A302D5">
        <w:rPr>
          <w:rFonts w:hint="eastAsia"/>
          <w:b/>
          <w:bCs/>
          <w:szCs w:val="24"/>
          <w:u w:val="single"/>
          <w:rtl/>
        </w:rPr>
        <w:t>שירותי</w:t>
      </w:r>
      <w:r w:rsidRPr="00A302D5">
        <w:rPr>
          <w:b/>
          <w:bCs/>
          <w:szCs w:val="24"/>
          <w:u w:val="single"/>
          <w:rtl/>
        </w:rPr>
        <w:t xml:space="preserve"> </w:t>
      </w:r>
      <w:r w:rsidRPr="00A302D5">
        <w:rPr>
          <w:rFonts w:hint="eastAsia"/>
          <w:b/>
          <w:bCs/>
          <w:szCs w:val="24"/>
          <w:u w:val="single"/>
          <w:rtl/>
        </w:rPr>
        <w:t>ייעוץ</w:t>
      </w:r>
      <w:r w:rsidRPr="00A302D5">
        <w:rPr>
          <w:rFonts w:hint="cs"/>
          <w:b/>
          <w:bCs/>
          <w:szCs w:val="24"/>
          <w:u w:val="single"/>
          <w:rtl/>
        </w:rPr>
        <w:t xml:space="preserve"> אסטרטגי, תקשורתי, הסברה  ויחסי ציבור</w:t>
      </w:r>
    </w:p>
    <w:p w:rsidR="009F46FD" w:rsidRPr="00291FBE" w:rsidRDefault="009F46FD" w:rsidP="002A31B9">
      <w:pPr>
        <w:spacing w:line="276" w:lineRule="auto"/>
        <w:jc w:val="center"/>
        <w:rPr>
          <w:szCs w:val="24"/>
          <w:u w:val="single"/>
          <w:rtl/>
        </w:rPr>
      </w:pPr>
    </w:p>
    <w:p w:rsidR="009F46FD" w:rsidRPr="00291FBE" w:rsidRDefault="009F46FD" w:rsidP="009F46FD">
      <w:pPr>
        <w:spacing w:line="276" w:lineRule="auto"/>
        <w:jc w:val="both"/>
        <w:rPr>
          <w:szCs w:val="24"/>
          <w:rtl/>
        </w:rPr>
      </w:pPr>
      <w:r w:rsidRPr="00291FBE">
        <w:rPr>
          <w:szCs w:val="24"/>
          <w:rtl/>
        </w:rPr>
        <w:t>משרד התשתיות הלאומיות</w:t>
      </w:r>
      <w:r w:rsidRPr="00291FBE">
        <w:rPr>
          <w:rFonts w:hint="cs"/>
          <w:szCs w:val="24"/>
          <w:rtl/>
        </w:rPr>
        <w:t xml:space="preserve">, </w:t>
      </w:r>
      <w:r w:rsidRPr="00291FBE">
        <w:rPr>
          <w:szCs w:val="24"/>
          <w:rtl/>
        </w:rPr>
        <w:t>לשכת הדוברת</w:t>
      </w:r>
      <w:r w:rsidRPr="00291FBE">
        <w:rPr>
          <w:rFonts w:hint="cs"/>
          <w:szCs w:val="24"/>
          <w:rtl/>
        </w:rPr>
        <w:t xml:space="preserve"> מפרסם בזאת מכרז למתן שירותי </w:t>
      </w:r>
      <w:r w:rsidRPr="00291FBE">
        <w:rPr>
          <w:rFonts w:hint="eastAsia"/>
          <w:szCs w:val="24"/>
          <w:rtl/>
        </w:rPr>
        <w:t>ייעוץ</w:t>
      </w:r>
      <w:r w:rsidRPr="00291FBE">
        <w:rPr>
          <w:rFonts w:hint="cs"/>
          <w:szCs w:val="24"/>
          <w:rtl/>
        </w:rPr>
        <w:t xml:space="preserve"> אסטרטגי, תקשורתי, הסברה ויחסי ציבור.</w:t>
      </w:r>
    </w:p>
    <w:p w:rsidR="00166E9C" w:rsidRPr="006856E9" w:rsidRDefault="00166E9C" w:rsidP="00166E9C">
      <w:pPr>
        <w:spacing w:line="276" w:lineRule="auto"/>
        <w:jc w:val="both"/>
        <w:rPr>
          <w:szCs w:val="24"/>
          <w:rtl/>
        </w:rPr>
      </w:pPr>
    </w:p>
    <w:p w:rsidR="001B5EE4" w:rsidRDefault="001B5EE4" w:rsidP="001B5EE4">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1B5EE4" w:rsidRPr="00A3035A" w:rsidRDefault="001B5EE4" w:rsidP="00A3035A">
      <w:pPr>
        <w:ind w:left="360"/>
        <w:jc w:val="both"/>
        <w:rPr>
          <w:b/>
          <w:bCs/>
          <w:szCs w:val="24"/>
          <w:u w:val="single"/>
          <w:rtl/>
        </w:rPr>
      </w:pPr>
      <w:r w:rsidRPr="00A3035A">
        <w:rPr>
          <w:rFonts w:hint="eastAsia"/>
          <w:b/>
          <w:bCs/>
          <w:szCs w:val="24"/>
          <w:u w:val="single"/>
          <w:rtl/>
        </w:rPr>
        <w:t>על</w:t>
      </w:r>
      <w:r w:rsidRPr="00A3035A">
        <w:rPr>
          <w:b/>
          <w:bCs/>
          <w:szCs w:val="24"/>
          <w:u w:val="single"/>
          <w:rtl/>
        </w:rPr>
        <w:t xml:space="preserve"> </w:t>
      </w:r>
      <w:r w:rsidRPr="00A3035A">
        <w:rPr>
          <w:rFonts w:hint="eastAsia"/>
          <w:b/>
          <w:bCs/>
          <w:szCs w:val="24"/>
          <w:u w:val="single"/>
          <w:rtl/>
        </w:rPr>
        <w:t>המציע</w:t>
      </w:r>
      <w:r w:rsidRPr="00A3035A">
        <w:rPr>
          <w:b/>
          <w:bCs/>
          <w:szCs w:val="24"/>
          <w:u w:val="single"/>
          <w:rtl/>
        </w:rPr>
        <w:t xml:space="preserve"> לצרף להצעתו</w:t>
      </w:r>
      <w:r w:rsidRPr="00A3035A">
        <w:rPr>
          <w:rFonts w:hint="cs"/>
          <w:b/>
          <w:bCs/>
          <w:szCs w:val="24"/>
          <w:u w:val="single"/>
          <w:rtl/>
        </w:rPr>
        <w:t>:</w:t>
      </w:r>
    </w:p>
    <w:p w:rsidR="00782038" w:rsidRPr="009D1E63" w:rsidRDefault="00782038" w:rsidP="009D1E63">
      <w:pPr>
        <w:pStyle w:val="a9"/>
        <w:numPr>
          <w:ilvl w:val="0"/>
          <w:numId w:val="24"/>
        </w:numPr>
        <w:jc w:val="both"/>
        <w:rPr>
          <w:szCs w:val="24"/>
        </w:rPr>
      </w:pPr>
      <w:r w:rsidRPr="009D1E63">
        <w:rPr>
          <w:rFonts w:hint="cs"/>
          <w:szCs w:val="24"/>
          <w:rtl/>
        </w:rPr>
        <w:t>אישור בדבר  עמידה בחוק עסקאות גופים ציבוריים</w:t>
      </w:r>
    </w:p>
    <w:p w:rsidR="00782038" w:rsidRDefault="00782038" w:rsidP="009D1E63">
      <w:pPr>
        <w:pStyle w:val="a1"/>
        <w:numPr>
          <w:ilvl w:val="0"/>
          <w:numId w:val="24"/>
        </w:numPr>
        <w:spacing w:line="240" w:lineRule="auto"/>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475523" w:rsidRPr="009D1E63" w:rsidRDefault="00475523" w:rsidP="009D1E63">
      <w:pPr>
        <w:pStyle w:val="a9"/>
        <w:numPr>
          <w:ilvl w:val="0"/>
          <w:numId w:val="24"/>
        </w:numPr>
        <w:jc w:val="both"/>
        <w:rPr>
          <w:szCs w:val="24"/>
        </w:rPr>
      </w:pPr>
      <w:r w:rsidRPr="009D1E63">
        <w:rPr>
          <w:rFonts w:hint="cs"/>
          <w:szCs w:val="24"/>
          <w:rtl/>
        </w:rPr>
        <w:t xml:space="preserve">ככל והמציע תאגיד יצרף </w:t>
      </w:r>
      <w:r w:rsidR="00BB5019" w:rsidRPr="002E4AD1">
        <w:rPr>
          <w:rFonts w:hint="cs"/>
          <w:szCs w:val="24"/>
          <w:rtl/>
        </w:rPr>
        <w:t>נסח חברה מרשם החברות ופ</w:t>
      </w:r>
      <w:r w:rsidR="00BB5019" w:rsidRPr="002E4AD1">
        <w:rPr>
          <w:szCs w:val="24"/>
          <w:rtl/>
        </w:rPr>
        <w:t>רטי בע</w:t>
      </w:r>
      <w:r w:rsidR="00BB5019">
        <w:rPr>
          <w:rFonts w:hint="eastAsia"/>
          <w:szCs w:val="24"/>
          <w:rtl/>
        </w:rPr>
        <w:t>ל</w:t>
      </w:r>
      <w:r w:rsidR="00BB5019">
        <w:rPr>
          <w:szCs w:val="24"/>
          <w:rtl/>
        </w:rPr>
        <w:t xml:space="preserve">י המניות </w:t>
      </w:r>
      <w:r w:rsidR="00BB5019">
        <w:rPr>
          <w:rFonts w:hint="eastAsia"/>
          <w:szCs w:val="24"/>
          <w:rtl/>
        </w:rPr>
        <w:t>ו</w:t>
      </w:r>
      <w:r w:rsidR="00BB5019">
        <w:rPr>
          <w:szCs w:val="24"/>
          <w:rtl/>
        </w:rPr>
        <w:t>הדירקטורים</w:t>
      </w:r>
      <w:r w:rsidR="00BB5019" w:rsidRPr="009D1E63">
        <w:rPr>
          <w:rFonts w:hint="cs"/>
          <w:szCs w:val="24"/>
          <w:rtl/>
        </w:rPr>
        <w:t xml:space="preserve"> </w:t>
      </w:r>
      <w:r w:rsidR="00BB5019">
        <w:rPr>
          <w:rFonts w:hint="cs"/>
          <w:szCs w:val="24"/>
          <w:rtl/>
        </w:rPr>
        <w:t>ו</w:t>
      </w:r>
      <w:r w:rsidRPr="009D1E63">
        <w:rPr>
          <w:rFonts w:hint="cs"/>
          <w:szCs w:val="24"/>
          <w:rtl/>
        </w:rPr>
        <w:t>אישור בדבר היעדר חובות לרשם החברות.</w:t>
      </w:r>
    </w:p>
    <w:p w:rsidR="00475523" w:rsidRPr="009D1E63" w:rsidRDefault="00475523" w:rsidP="009D1E63">
      <w:pPr>
        <w:pStyle w:val="a9"/>
        <w:numPr>
          <w:ilvl w:val="0"/>
          <w:numId w:val="24"/>
        </w:numPr>
        <w:jc w:val="both"/>
        <w:rPr>
          <w:szCs w:val="24"/>
        </w:rPr>
      </w:pPr>
      <w:r w:rsidRPr="009D1E63">
        <w:rPr>
          <w:rFonts w:hint="cs"/>
          <w:szCs w:val="24"/>
          <w:rtl/>
        </w:rPr>
        <w:t>תצהיר מאושר ע"י עו"ד בדבר התחייבות להשתמש בתוכנות מחשב מקוריות ומורשות בלבד.</w:t>
      </w:r>
    </w:p>
    <w:p w:rsidR="008466BA" w:rsidRDefault="008466BA" w:rsidP="008466BA">
      <w:pPr>
        <w:pStyle w:val="a9"/>
        <w:numPr>
          <w:ilvl w:val="0"/>
          <w:numId w:val="24"/>
        </w:numPr>
        <w:jc w:val="both"/>
        <w:rPr>
          <w:szCs w:val="24"/>
        </w:rPr>
      </w:pPr>
      <w:r w:rsidRPr="007828F6">
        <w:rPr>
          <w:szCs w:val="24"/>
          <w:rtl/>
          <w:lang w:eastAsia="en-US"/>
        </w:rPr>
        <w:t xml:space="preserve">אין מניעה לפי כל דין להשתתפות המציע </w:t>
      </w:r>
      <w:r>
        <w:rPr>
          <w:rFonts w:hint="cs"/>
          <w:szCs w:val="24"/>
          <w:rtl/>
          <w:lang w:eastAsia="en-US"/>
        </w:rPr>
        <w:t>במכרז</w:t>
      </w:r>
      <w:r w:rsidRPr="00D33047">
        <w:rPr>
          <w:rFonts w:hint="cs"/>
          <w:szCs w:val="24"/>
          <w:rtl/>
        </w:rPr>
        <w:t>.</w:t>
      </w:r>
    </w:p>
    <w:p w:rsidR="007878AF" w:rsidRPr="00782038" w:rsidRDefault="007878AF" w:rsidP="007A36FB">
      <w:pPr>
        <w:pStyle w:val="a"/>
        <w:numPr>
          <w:ilvl w:val="0"/>
          <w:numId w:val="24"/>
        </w:numPr>
        <w:spacing w:before="0" w:line="240" w:lineRule="auto"/>
        <w:rPr>
          <w:rFonts w:cs="David"/>
          <w:b w:val="0"/>
          <w:bCs w:val="0"/>
          <w:color w:val="auto"/>
          <w:sz w:val="24"/>
          <w:szCs w:val="24"/>
          <w:rtl/>
        </w:rPr>
      </w:pPr>
      <w:r w:rsidRPr="00782038">
        <w:rPr>
          <w:rFonts w:cs="David" w:hint="cs"/>
          <w:b w:val="0"/>
          <w:bCs w:val="0"/>
          <w:color w:val="auto"/>
          <w:sz w:val="24"/>
          <w:szCs w:val="24"/>
          <w:rtl/>
        </w:rPr>
        <w:t xml:space="preserve">שובר תשלום בסך של  </w:t>
      </w:r>
      <w:r w:rsidR="007A36FB">
        <w:rPr>
          <w:rFonts w:cs="David" w:hint="cs"/>
          <w:color w:val="auto"/>
          <w:sz w:val="24"/>
          <w:szCs w:val="24"/>
          <w:u w:val="single"/>
          <w:rtl/>
        </w:rPr>
        <w:t>700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 המכרז. </w:t>
      </w:r>
    </w:p>
    <w:p w:rsidR="00931063" w:rsidRDefault="00931063" w:rsidP="00A3035A">
      <w:pPr>
        <w:ind w:left="360"/>
        <w:jc w:val="both"/>
        <w:rPr>
          <w:b/>
          <w:bCs/>
          <w:szCs w:val="24"/>
          <w:u w:val="single"/>
          <w:rtl/>
        </w:rPr>
      </w:pPr>
    </w:p>
    <w:p w:rsidR="007A36FB" w:rsidRPr="00291FBE" w:rsidRDefault="007A36FB" w:rsidP="009D1B5E">
      <w:pPr>
        <w:spacing w:line="360" w:lineRule="auto"/>
        <w:jc w:val="both"/>
        <w:rPr>
          <w:rFonts w:ascii="Arial" w:hAnsi="Arial"/>
          <w:szCs w:val="24"/>
        </w:rPr>
      </w:pPr>
      <w:r w:rsidRPr="00291FBE">
        <w:rPr>
          <w:rFonts w:ascii="Arial" w:hAnsi="Arial" w:hint="cs"/>
          <w:szCs w:val="24"/>
          <w:rtl/>
        </w:rPr>
        <w:t xml:space="preserve">לאור  המומחיות הייחודית והניסיון רב השנים הנדרשים במכרז מסוג זה, על המציע להיות: </w:t>
      </w:r>
    </w:p>
    <w:p w:rsidR="007A36FB" w:rsidRDefault="007A36FB" w:rsidP="009D1B5E">
      <w:pPr>
        <w:pStyle w:val="a9"/>
        <w:numPr>
          <w:ilvl w:val="0"/>
          <w:numId w:val="33"/>
        </w:numPr>
        <w:spacing w:line="276" w:lineRule="auto"/>
        <w:ind w:left="360"/>
        <w:jc w:val="both"/>
        <w:rPr>
          <w:szCs w:val="24"/>
        </w:rPr>
      </w:pPr>
      <w:r w:rsidRPr="00291FBE">
        <w:rPr>
          <w:rFonts w:ascii="Arial" w:hAnsi="Arial" w:hint="cs"/>
          <w:szCs w:val="24"/>
          <w:rtl/>
        </w:rPr>
        <w:t xml:space="preserve">בעל ניסיון קודם מוכח בלפחות 4 פרויקטים בעבודות בתחום הייעוץ אסטרטגי, תקשורתי הסברה ויחסי ציבור במגזר הציבורי או בתאגידים </w:t>
      </w:r>
      <w:r w:rsidRPr="00F27445">
        <w:rPr>
          <w:rFonts w:ascii="Arial" w:hAnsi="Arial" w:hint="cs"/>
          <w:szCs w:val="24"/>
          <w:rtl/>
        </w:rPr>
        <w:t>ציבוריים בחמש השנים האחרונות.</w:t>
      </w:r>
    </w:p>
    <w:p w:rsidR="007A36FB" w:rsidRDefault="007A36FB" w:rsidP="009D1B5E">
      <w:pPr>
        <w:pStyle w:val="a9"/>
        <w:spacing w:line="276" w:lineRule="auto"/>
        <w:ind w:left="360"/>
        <w:jc w:val="both"/>
        <w:rPr>
          <w:szCs w:val="24"/>
        </w:rPr>
      </w:pPr>
    </w:p>
    <w:p w:rsidR="007A36FB" w:rsidRDefault="007A36FB" w:rsidP="009D1B5E">
      <w:pPr>
        <w:pStyle w:val="a9"/>
        <w:numPr>
          <w:ilvl w:val="0"/>
          <w:numId w:val="33"/>
        </w:numPr>
        <w:spacing w:line="276" w:lineRule="auto"/>
        <w:ind w:left="360"/>
        <w:jc w:val="both"/>
        <w:rPr>
          <w:b/>
          <w:bCs/>
          <w:szCs w:val="24"/>
        </w:rPr>
      </w:pPr>
      <w:r w:rsidRPr="00291FBE">
        <w:rPr>
          <w:rFonts w:ascii="Arial" w:hAnsi="Arial" w:hint="cs"/>
          <w:szCs w:val="24"/>
          <w:rtl/>
        </w:rPr>
        <w:t xml:space="preserve">בעל ניסיון  שלא יפחת </w:t>
      </w:r>
      <w:r>
        <w:rPr>
          <w:rFonts w:ascii="Arial" w:hAnsi="Arial" w:hint="cs"/>
          <w:szCs w:val="24"/>
          <w:rtl/>
        </w:rPr>
        <w:t>משנתיים</w:t>
      </w:r>
      <w:r w:rsidRPr="00291FBE">
        <w:rPr>
          <w:rFonts w:ascii="Arial" w:hAnsi="Arial"/>
          <w:szCs w:val="24"/>
          <w:rtl/>
        </w:rPr>
        <w:t xml:space="preserve"> בתחום </w:t>
      </w:r>
      <w:r w:rsidRPr="00291FBE">
        <w:rPr>
          <w:rFonts w:ascii="Arial" w:hAnsi="Arial" w:hint="cs"/>
          <w:szCs w:val="24"/>
          <w:rtl/>
        </w:rPr>
        <w:t>הייעוץ אסטרטגי, תקשורתי הסברה ויחסי ציבור במגזר הציבורי או בתאגידים ציבוריים ב</w:t>
      </w:r>
      <w:r>
        <w:rPr>
          <w:rFonts w:ascii="Arial" w:hAnsi="Arial" w:hint="cs"/>
          <w:szCs w:val="24"/>
          <w:rtl/>
        </w:rPr>
        <w:t xml:space="preserve">מהלך </w:t>
      </w:r>
      <w:r w:rsidRPr="00291FBE">
        <w:rPr>
          <w:rFonts w:ascii="Arial" w:hAnsi="Arial" w:hint="cs"/>
          <w:szCs w:val="24"/>
          <w:rtl/>
        </w:rPr>
        <w:t>חמש השנים האחרונות.</w:t>
      </w:r>
    </w:p>
    <w:p w:rsidR="007A36FB" w:rsidRDefault="007A36FB" w:rsidP="009D1B5E">
      <w:pPr>
        <w:spacing w:line="276" w:lineRule="auto"/>
        <w:jc w:val="both"/>
        <w:rPr>
          <w:b/>
          <w:bCs/>
          <w:szCs w:val="24"/>
          <w:rtl/>
        </w:rPr>
      </w:pPr>
    </w:p>
    <w:p w:rsidR="007A36FB" w:rsidRDefault="007A36FB" w:rsidP="009D1B5E">
      <w:pPr>
        <w:pStyle w:val="a9"/>
        <w:numPr>
          <w:ilvl w:val="0"/>
          <w:numId w:val="33"/>
        </w:numPr>
        <w:spacing w:line="276" w:lineRule="auto"/>
        <w:ind w:left="360"/>
        <w:jc w:val="both"/>
        <w:rPr>
          <w:b/>
          <w:bCs/>
          <w:szCs w:val="24"/>
        </w:rPr>
      </w:pPr>
      <w:r>
        <w:rPr>
          <w:rFonts w:ascii="Arial" w:hAnsi="Arial" w:hint="cs"/>
          <w:szCs w:val="24"/>
          <w:rtl/>
        </w:rPr>
        <w:t>על המציע להציג בהצעתו</w:t>
      </w:r>
      <w:r w:rsidRPr="00F27445">
        <w:rPr>
          <w:rFonts w:ascii="Arial" w:hAnsi="Arial" w:hint="cs"/>
          <w:szCs w:val="24"/>
          <w:rtl/>
        </w:rPr>
        <w:t xml:space="preserve"> יועץ</w:t>
      </w:r>
      <w:r>
        <w:rPr>
          <w:rFonts w:ascii="Arial" w:hAnsi="Arial" w:hint="cs"/>
          <w:szCs w:val="24"/>
          <w:rtl/>
        </w:rPr>
        <w:t xml:space="preserve"> שהינו עובד קבוע שלו,</w:t>
      </w:r>
      <w:r w:rsidRPr="00F27445">
        <w:rPr>
          <w:rFonts w:ascii="Arial" w:hAnsi="Arial" w:hint="cs"/>
          <w:szCs w:val="24"/>
          <w:rtl/>
        </w:rPr>
        <w:t xml:space="preserve"> בעל ניסיון קודם מוכח בעבודות של ייעוץ אסטרטגי, תקשורתי, הסברה ויחסי ציבור במגזר הציבורי או בתאגידים ציבוריים במדיה הדיגיטלית, אשר ניהל</w:t>
      </w:r>
      <w:r>
        <w:rPr>
          <w:rFonts w:ascii="Arial" w:hAnsi="Arial" w:hint="cs"/>
          <w:szCs w:val="24"/>
          <w:rtl/>
        </w:rPr>
        <w:t xml:space="preserve"> לפחות</w:t>
      </w:r>
      <w:r w:rsidRPr="00F27445">
        <w:rPr>
          <w:rFonts w:ascii="Arial" w:hAnsi="Arial" w:hint="cs"/>
          <w:szCs w:val="24"/>
          <w:rtl/>
        </w:rPr>
        <w:t xml:space="preserve"> </w:t>
      </w:r>
      <w:r>
        <w:rPr>
          <w:rFonts w:ascii="Arial" w:hAnsi="Arial" w:hint="cs"/>
          <w:szCs w:val="24"/>
          <w:rtl/>
        </w:rPr>
        <w:t>שני</w:t>
      </w:r>
      <w:r w:rsidRPr="00F27445">
        <w:rPr>
          <w:rFonts w:ascii="Arial" w:hAnsi="Arial" w:hint="cs"/>
          <w:szCs w:val="24"/>
          <w:rtl/>
        </w:rPr>
        <w:t xml:space="preserve"> פרויקטים בתחומים הנדרשים בשלוש השנים האחרונות. יש להגיש מועמד אחד בלבד</w:t>
      </w:r>
      <w:r>
        <w:rPr>
          <w:rFonts w:ascii="Arial" w:hAnsi="Arial" w:hint="cs"/>
          <w:szCs w:val="24"/>
          <w:rtl/>
        </w:rPr>
        <w:t xml:space="preserve">, </w:t>
      </w:r>
      <w:r w:rsidRPr="00FA5B50">
        <w:rPr>
          <w:rFonts w:ascii="Arial" w:hAnsi="Arial" w:hint="cs"/>
          <w:szCs w:val="24"/>
          <w:u w:val="single"/>
          <w:rtl/>
        </w:rPr>
        <w:t>שיסייע לו להעניק מטעמו את</w:t>
      </w:r>
      <w:r>
        <w:rPr>
          <w:rFonts w:ascii="Arial" w:hAnsi="Arial" w:hint="cs"/>
          <w:szCs w:val="24"/>
          <w:rtl/>
        </w:rPr>
        <w:t xml:space="preserve"> השירותים</w:t>
      </w:r>
      <w:r w:rsidRPr="00F27445">
        <w:rPr>
          <w:rFonts w:ascii="Arial" w:hAnsi="Arial" w:hint="cs"/>
          <w:szCs w:val="24"/>
          <w:rtl/>
        </w:rPr>
        <w:t>.</w:t>
      </w:r>
      <w:r w:rsidRPr="00F27445">
        <w:rPr>
          <w:rFonts w:ascii="Arial" w:hAnsi="Arial" w:hint="cs"/>
          <w:b/>
          <w:bCs/>
          <w:szCs w:val="24"/>
          <w:rtl/>
        </w:rPr>
        <w:t xml:space="preserve"> </w:t>
      </w:r>
    </w:p>
    <w:p w:rsidR="007A36FB" w:rsidRPr="00931420" w:rsidRDefault="007A36FB" w:rsidP="009D1B5E">
      <w:pPr>
        <w:spacing w:line="276" w:lineRule="auto"/>
        <w:jc w:val="both"/>
        <w:rPr>
          <w:b/>
          <w:bCs/>
          <w:szCs w:val="24"/>
        </w:rPr>
      </w:pPr>
    </w:p>
    <w:p w:rsidR="007A36FB" w:rsidRDefault="007A36FB" w:rsidP="009D1B5E">
      <w:pPr>
        <w:pStyle w:val="a9"/>
        <w:numPr>
          <w:ilvl w:val="0"/>
          <w:numId w:val="33"/>
        </w:numPr>
        <w:spacing w:line="276" w:lineRule="auto"/>
        <w:ind w:left="360"/>
        <w:jc w:val="both"/>
        <w:rPr>
          <w:b/>
          <w:bCs/>
          <w:szCs w:val="24"/>
        </w:rPr>
      </w:pPr>
      <w:r>
        <w:rPr>
          <w:rFonts w:ascii="Arial" w:hAnsi="Arial" w:hint="cs"/>
          <w:szCs w:val="24"/>
          <w:rtl/>
        </w:rPr>
        <w:t>השירותים על המציע להציג בהצעתו</w:t>
      </w:r>
      <w:r w:rsidRPr="00F27445">
        <w:rPr>
          <w:rFonts w:ascii="Arial" w:hAnsi="Arial" w:hint="cs"/>
          <w:szCs w:val="24"/>
          <w:rtl/>
        </w:rPr>
        <w:t xml:space="preserve"> יועץ </w:t>
      </w:r>
      <w:r>
        <w:rPr>
          <w:rFonts w:ascii="Arial" w:hAnsi="Arial" w:hint="cs"/>
          <w:szCs w:val="24"/>
          <w:rtl/>
        </w:rPr>
        <w:t xml:space="preserve">שהינו עובד קבוע שלו, </w:t>
      </w:r>
      <w:r w:rsidRPr="00F27445">
        <w:rPr>
          <w:rFonts w:ascii="Arial" w:hAnsi="Arial" w:hint="cs"/>
          <w:szCs w:val="24"/>
          <w:rtl/>
        </w:rPr>
        <w:t xml:space="preserve">בעל ניסיון קודם מוכח בעבודות של ייעוץ אסטרטגי, תקשורתי, הסברה ויחסי ציבור במגזר הציבורי או בתאגידים ציבוריים </w:t>
      </w:r>
      <w:proofErr w:type="spellStart"/>
      <w:r w:rsidRPr="00F27445">
        <w:rPr>
          <w:rFonts w:ascii="Arial" w:hAnsi="Arial" w:hint="cs"/>
          <w:szCs w:val="24"/>
          <w:rtl/>
        </w:rPr>
        <w:t>במדיות</w:t>
      </w:r>
      <w:proofErr w:type="spellEnd"/>
      <w:r w:rsidRPr="00F27445">
        <w:rPr>
          <w:rFonts w:ascii="Arial" w:hAnsi="Arial" w:hint="cs"/>
          <w:szCs w:val="24"/>
          <w:rtl/>
        </w:rPr>
        <w:t xml:space="preserve"> השונות פרט למדיה הדיגיטלית, אשר ניהל</w:t>
      </w:r>
      <w:r>
        <w:rPr>
          <w:rFonts w:ascii="Arial" w:hAnsi="Arial" w:hint="cs"/>
          <w:szCs w:val="24"/>
          <w:rtl/>
        </w:rPr>
        <w:t xml:space="preserve"> לפחות</w:t>
      </w:r>
      <w:r w:rsidRPr="00F27445">
        <w:rPr>
          <w:rFonts w:ascii="Arial" w:hAnsi="Arial" w:hint="cs"/>
          <w:szCs w:val="24"/>
          <w:rtl/>
        </w:rPr>
        <w:t xml:space="preserve"> </w:t>
      </w:r>
      <w:r>
        <w:rPr>
          <w:rFonts w:ascii="Arial" w:hAnsi="Arial" w:hint="cs"/>
          <w:szCs w:val="24"/>
          <w:rtl/>
        </w:rPr>
        <w:t>שני</w:t>
      </w:r>
      <w:r w:rsidRPr="00F27445">
        <w:rPr>
          <w:rFonts w:ascii="Arial" w:hAnsi="Arial" w:hint="cs"/>
          <w:szCs w:val="24"/>
          <w:rtl/>
        </w:rPr>
        <w:t xml:space="preserve"> פרויקטים בתחומים הנדרשים בשלוש השנים האחרונות. יש להגיש מועמד אחד בלבד. </w:t>
      </w:r>
    </w:p>
    <w:p w:rsidR="007A36FB" w:rsidRPr="00931420" w:rsidRDefault="007A36FB" w:rsidP="009D1B5E">
      <w:pPr>
        <w:spacing w:line="276" w:lineRule="auto"/>
        <w:jc w:val="both"/>
        <w:rPr>
          <w:b/>
          <w:bCs/>
          <w:szCs w:val="24"/>
        </w:rPr>
      </w:pPr>
    </w:p>
    <w:p w:rsidR="007A36FB" w:rsidRDefault="007A36FB" w:rsidP="009D1B5E">
      <w:pPr>
        <w:pStyle w:val="a9"/>
        <w:spacing w:line="276" w:lineRule="auto"/>
        <w:ind w:left="360"/>
        <w:jc w:val="both"/>
        <w:rPr>
          <w:b/>
          <w:bCs/>
          <w:szCs w:val="24"/>
          <w:highlight w:val="yellow"/>
          <w:rtl/>
        </w:rPr>
      </w:pPr>
      <w:r w:rsidRPr="00F27445">
        <w:rPr>
          <w:rFonts w:hint="cs"/>
          <w:b/>
          <w:bCs/>
          <w:szCs w:val="24"/>
          <w:rtl/>
        </w:rPr>
        <w:t xml:space="preserve">יובהר כי </w:t>
      </w:r>
      <w:r>
        <w:rPr>
          <w:rFonts w:hint="cs"/>
          <w:b/>
          <w:bCs/>
          <w:szCs w:val="24"/>
          <w:rtl/>
        </w:rPr>
        <w:t xml:space="preserve">אין מניעה להציע את אותו היועץ עבור </w:t>
      </w:r>
      <w:proofErr w:type="spellStart"/>
      <w:r>
        <w:rPr>
          <w:rFonts w:hint="cs"/>
          <w:b/>
          <w:bCs/>
          <w:szCs w:val="24"/>
          <w:rtl/>
        </w:rPr>
        <w:t>ס"ק</w:t>
      </w:r>
      <w:proofErr w:type="spellEnd"/>
      <w:r>
        <w:rPr>
          <w:rFonts w:hint="cs"/>
          <w:b/>
          <w:bCs/>
          <w:szCs w:val="24"/>
          <w:rtl/>
        </w:rPr>
        <w:t xml:space="preserve"> ג' </w:t>
      </w:r>
      <w:proofErr w:type="spellStart"/>
      <w:r>
        <w:rPr>
          <w:rFonts w:hint="cs"/>
          <w:b/>
          <w:bCs/>
          <w:szCs w:val="24"/>
          <w:rtl/>
        </w:rPr>
        <w:t>וד</w:t>
      </w:r>
      <w:proofErr w:type="spellEnd"/>
      <w:r>
        <w:rPr>
          <w:rFonts w:hint="cs"/>
          <w:b/>
          <w:bCs/>
          <w:szCs w:val="24"/>
          <w:rtl/>
        </w:rPr>
        <w:t>' לעיל במקרה בו אותו יועץ מוצע עומד  ב-2 תנאי הסף.</w:t>
      </w:r>
      <w:r w:rsidRPr="00F27445">
        <w:rPr>
          <w:rFonts w:hint="cs"/>
          <w:b/>
          <w:bCs/>
          <w:szCs w:val="24"/>
          <w:rtl/>
        </w:rPr>
        <w:t xml:space="preserve"> </w:t>
      </w:r>
    </w:p>
    <w:p w:rsidR="008466BA" w:rsidRPr="007D2B41" w:rsidRDefault="008466BA" w:rsidP="009D1B5E">
      <w:pPr>
        <w:pStyle w:val="a9"/>
        <w:ind w:left="437"/>
        <w:rPr>
          <w:szCs w:val="24"/>
          <w:rtl/>
        </w:rPr>
      </w:pPr>
    </w:p>
    <w:p w:rsidR="009D1E63" w:rsidRPr="006245F4" w:rsidRDefault="009D1E63" w:rsidP="009D1B5E">
      <w:pPr>
        <w:ind w:left="311"/>
        <w:jc w:val="both"/>
        <w:rPr>
          <w:b/>
          <w:bCs/>
          <w:szCs w:val="24"/>
          <w:u w:val="single"/>
          <w:rtl/>
        </w:rPr>
      </w:pPr>
      <w:r w:rsidRPr="006245F4">
        <w:rPr>
          <w:rFonts w:hint="cs"/>
          <w:b/>
          <w:bCs/>
          <w:szCs w:val="24"/>
          <w:rtl/>
        </w:rPr>
        <w:t>אי עמידה באחד או יותר מתנאי הסף תביא לפסילת ההצעה.</w:t>
      </w:r>
    </w:p>
    <w:p w:rsidR="00CC4794" w:rsidRDefault="00CC4794" w:rsidP="00782038">
      <w:pPr>
        <w:ind w:left="643"/>
        <w:jc w:val="both"/>
        <w:rPr>
          <w:b/>
          <w:bCs/>
          <w:i/>
          <w:iCs/>
          <w:szCs w:val="24"/>
          <w:u w:val="single"/>
          <w:rtl/>
        </w:rPr>
      </w:pPr>
    </w:p>
    <w:p w:rsidR="001B5EE4" w:rsidRDefault="001B5EE4" w:rsidP="001B5EE4">
      <w:pPr>
        <w:tabs>
          <w:tab w:val="left" w:pos="8312"/>
        </w:tabs>
        <w:spacing w:line="276" w:lineRule="auto"/>
        <w:jc w:val="both"/>
        <w:rPr>
          <w:szCs w:val="24"/>
          <w:rtl/>
        </w:rPr>
      </w:pPr>
      <w:r>
        <w:rPr>
          <w:rFonts w:hint="cs"/>
          <w:b/>
          <w:bCs/>
          <w:szCs w:val="24"/>
          <w:u w:val="single"/>
          <w:rtl/>
        </w:rPr>
        <w:t>כללי</w:t>
      </w:r>
    </w:p>
    <w:p w:rsidR="001B5EE4" w:rsidRDefault="001B5EE4" w:rsidP="00053703">
      <w:pPr>
        <w:pStyle w:val="a9"/>
        <w:numPr>
          <w:ilvl w:val="0"/>
          <w:numId w:val="13"/>
        </w:numPr>
        <w:spacing w:line="340" w:lineRule="exact"/>
        <w:jc w:val="both"/>
        <w:rPr>
          <w:szCs w:val="24"/>
          <w:u w:val="single"/>
        </w:rPr>
      </w:pPr>
      <w:r w:rsidRPr="003C494F">
        <w:rPr>
          <w:rFonts w:hint="cs"/>
          <w:szCs w:val="24"/>
          <w:rtl/>
        </w:rPr>
        <w:t xml:space="preserve">תקופת ההסכם תהיה לתקופה של </w:t>
      </w:r>
      <w:r w:rsidR="00053703">
        <w:rPr>
          <w:rFonts w:hint="cs"/>
          <w:szCs w:val="24"/>
          <w:rtl/>
        </w:rPr>
        <w:t>12</w:t>
      </w:r>
      <w:r w:rsidR="00EC0E32">
        <w:rPr>
          <w:rFonts w:hint="cs"/>
          <w:szCs w:val="24"/>
          <w:rtl/>
        </w:rPr>
        <w:t xml:space="preserve"> חודשים</w:t>
      </w:r>
      <w:r w:rsidRPr="003C494F">
        <w:rPr>
          <w:rFonts w:hint="cs"/>
          <w:szCs w:val="24"/>
          <w:rtl/>
        </w:rPr>
        <w:t xml:space="preserve">, </w:t>
      </w:r>
      <w:r w:rsidR="00533779">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w:t>
      </w:r>
      <w:r w:rsidR="00053703">
        <w:rPr>
          <w:rFonts w:hint="cs"/>
          <w:szCs w:val="24"/>
          <w:rtl/>
        </w:rPr>
        <w:t>לתקופות נוספות של  24</w:t>
      </w:r>
      <w:r w:rsidR="005918F9">
        <w:rPr>
          <w:rFonts w:hint="cs"/>
          <w:szCs w:val="24"/>
          <w:rtl/>
        </w:rPr>
        <w:t xml:space="preserve"> </w:t>
      </w:r>
      <w:r w:rsidR="00053703">
        <w:rPr>
          <w:rFonts w:hint="cs"/>
          <w:szCs w:val="24"/>
          <w:rtl/>
        </w:rPr>
        <w:t xml:space="preserve">חודשים </w:t>
      </w:r>
      <w:r>
        <w:rPr>
          <w:rFonts w:hint="cs"/>
          <w:szCs w:val="24"/>
          <w:rtl/>
        </w:rPr>
        <w:t xml:space="preserve"> </w:t>
      </w:r>
      <w:r w:rsidR="000C2107">
        <w:rPr>
          <w:rFonts w:hint="cs"/>
          <w:szCs w:val="24"/>
          <w:rtl/>
        </w:rPr>
        <w:t xml:space="preserve">ובלבד שסך התקופות </w:t>
      </w:r>
      <w:r w:rsidR="00EC0E32">
        <w:rPr>
          <w:rFonts w:hint="cs"/>
          <w:szCs w:val="24"/>
          <w:rtl/>
        </w:rPr>
        <w:t>לא תעלנה מעל</w:t>
      </w:r>
      <w:r w:rsidR="005918F9">
        <w:rPr>
          <w:rFonts w:hint="cs"/>
          <w:szCs w:val="24"/>
          <w:rtl/>
        </w:rPr>
        <w:t xml:space="preserve"> </w:t>
      </w:r>
      <w:r w:rsidR="00053703">
        <w:rPr>
          <w:rFonts w:hint="cs"/>
          <w:szCs w:val="24"/>
          <w:rtl/>
        </w:rPr>
        <w:t>36</w:t>
      </w:r>
      <w:r w:rsidR="005918F9">
        <w:rPr>
          <w:rFonts w:hint="cs"/>
          <w:szCs w:val="24"/>
          <w:rtl/>
        </w:rPr>
        <w:t xml:space="preserve"> חודשים</w:t>
      </w:r>
      <w:r w:rsidR="000C2107">
        <w:rPr>
          <w:rFonts w:hint="cs"/>
          <w:szCs w:val="24"/>
          <w:rtl/>
        </w:rPr>
        <w:t xml:space="preserve">. </w:t>
      </w:r>
    </w:p>
    <w:p w:rsidR="00666F9F" w:rsidRPr="00666F9F" w:rsidRDefault="00666F9F" w:rsidP="00666F9F">
      <w:pPr>
        <w:spacing w:line="340" w:lineRule="exact"/>
        <w:jc w:val="both"/>
        <w:rPr>
          <w:szCs w:val="24"/>
          <w:u w:val="single"/>
        </w:rPr>
      </w:pPr>
    </w:p>
    <w:p w:rsidR="001B5EE4" w:rsidRDefault="001B5EE4" w:rsidP="001B5EE4">
      <w:pPr>
        <w:numPr>
          <w:ilvl w:val="0"/>
          <w:numId w:val="13"/>
        </w:numPr>
        <w:spacing w:line="276" w:lineRule="auto"/>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p>
    <w:p w:rsidR="00666F9F" w:rsidRDefault="00666F9F" w:rsidP="00666F9F">
      <w:pPr>
        <w:pStyle w:val="a9"/>
        <w:rPr>
          <w:szCs w:val="24"/>
          <w:rtl/>
        </w:rPr>
      </w:pPr>
    </w:p>
    <w:p w:rsidR="001B5EE4" w:rsidRPr="00213C66" w:rsidRDefault="001B5EE4" w:rsidP="009D1B5E">
      <w:pPr>
        <w:pStyle w:val="a9"/>
        <w:numPr>
          <w:ilvl w:val="0"/>
          <w:numId w:val="13"/>
        </w:numPr>
        <w:jc w:val="both"/>
        <w:rPr>
          <w:b/>
          <w:bCs/>
          <w:szCs w:val="24"/>
        </w:rPr>
      </w:pPr>
      <w:r w:rsidRPr="00213C66">
        <w:rPr>
          <w:rFonts w:hint="cs"/>
          <w:szCs w:val="24"/>
          <w:rtl/>
        </w:rPr>
        <w:t xml:space="preserve">את מעטפת המכרז יש להכניס לתיבת המכרזים, הנמצאת במשרד התשתיות הלאומיות, </w:t>
      </w:r>
      <w:proofErr w:type="spellStart"/>
      <w:r w:rsidRPr="00213C66">
        <w:rPr>
          <w:rFonts w:hint="cs"/>
          <w:szCs w:val="24"/>
          <w:rtl/>
        </w:rPr>
        <w:t>רח</w:t>
      </w:r>
      <w:proofErr w:type="spellEnd"/>
      <w:r w:rsidRPr="00213C66">
        <w:rPr>
          <w:rFonts w:hint="cs"/>
          <w:szCs w:val="24"/>
          <w:rtl/>
        </w:rPr>
        <w:t xml:space="preserve">' יפו 216, ירושלים, בקומה 7 לא יאוחר מיום  </w:t>
      </w:r>
      <w:r w:rsidR="009D1B5E">
        <w:rPr>
          <w:rFonts w:hint="cs"/>
          <w:b/>
          <w:bCs/>
          <w:szCs w:val="24"/>
          <w:u w:val="single"/>
          <w:rtl/>
        </w:rPr>
        <w:t>17</w:t>
      </w:r>
      <w:r w:rsidR="00D2445A">
        <w:rPr>
          <w:rFonts w:hint="cs"/>
          <w:b/>
          <w:bCs/>
          <w:szCs w:val="24"/>
          <w:u w:val="single"/>
          <w:rtl/>
        </w:rPr>
        <w:t>.</w:t>
      </w:r>
      <w:r w:rsidR="0019142C">
        <w:rPr>
          <w:rFonts w:hint="cs"/>
          <w:b/>
          <w:bCs/>
          <w:szCs w:val="24"/>
          <w:u w:val="single"/>
          <w:rtl/>
        </w:rPr>
        <w:t>11</w:t>
      </w:r>
      <w:r w:rsidR="00D2445A">
        <w:rPr>
          <w:rFonts w:hint="cs"/>
          <w:b/>
          <w:bCs/>
          <w:szCs w:val="24"/>
          <w:u w:val="single"/>
          <w:rtl/>
        </w:rPr>
        <w:t>.11</w:t>
      </w:r>
      <w:r w:rsidR="00567EBA" w:rsidRPr="00213C66">
        <w:rPr>
          <w:rFonts w:hint="cs"/>
          <w:b/>
          <w:bCs/>
          <w:szCs w:val="24"/>
          <w:u w:val="single"/>
          <w:rtl/>
        </w:rPr>
        <w:t xml:space="preserve">  </w:t>
      </w:r>
      <w:r w:rsidRPr="00213C66">
        <w:rPr>
          <w:rFonts w:hint="cs"/>
          <w:b/>
          <w:bCs/>
          <w:szCs w:val="24"/>
          <w:u w:val="single"/>
          <w:rtl/>
        </w:rPr>
        <w:t>שעה 12:00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B31FBC" w:rsidRPr="00B31FBC" w:rsidRDefault="00B31FBC" w:rsidP="00B31FBC">
      <w:pPr>
        <w:jc w:val="both"/>
        <w:rPr>
          <w:szCs w:val="24"/>
        </w:rPr>
      </w:pPr>
    </w:p>
    <w:p w:rsidR="001B5EE4" w:rsidRDefault="001B5EE4" w:rsidP="00213C66">
      <w:pPr>
        <w:numPr>
          <w:ilvl w:val="0"/>
          <w:numId w:val="13"/>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1B5EE4" w:rsidRDefault="001B5EE4" w:rsidP="001B5EE4">
      <w:pPr>
        <w:tabs>
          <w:tab w:val="num" w:pos="1429"/>
        </w:tabs>
        <w:jc w:val="both"/>
        <w:rPr>
          <w:szCs w:val="24"/>
        </w:rPr>
      </w:pPr>
    </w:p>
    <w:p w:rsidR="001B5EE4" w:rsidRPr="00DE0753" w:rsidRDefault="001B5EE4" w:rsidP="00213C66">
      <w:pPr>
        <w:numPr>
          <w:ilvl w:val="0"/>
          <w:numId w:val="13"/>
        </w:numPr>
        <w:ind w:left="357"/>
        <w:jc w:val="both"/>
        <w:rPr>
          <w:szCs w:val="24"/>
          <w:rtl/>
        </w:rPr>
      </w:pPr>
      <w:r w:rsidRPr="0076273B">
        <w:rPr>
          <w:rFonts w:hint="cs"/>
          <w:b/>
          <w:bCs/>
          <w:szCs w:val="24"/>
          <w:u w:val="single"/>
          <w:rtl/>
          <w:lang w:eastAsia="en-US"/>
        </w:rPr>
        <w:t>שאלות והבהרות</w:t>
      </w:r>
    </w:p>
    <w:p w:rsidR="001B5EE4" w:rsidRPr="00412380" w:rsidRDefault="001B5EE4" w:rsidP="009D1B5E">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sidR="009D1B5E">
        <w:rPr>
          <w:rFonts w:hint="cs"/>
          <w:b/>
          <w:bCs/>
          <w:szCs w:val="24"/>
          <w:u w:val="single"/>
          <w:rtl/>
        </w:rPr>
        <w:t>27</w:t>
      </w:r>
      <w:r w:rsidR="00E5041D">
        <w:rPr>
          <w:rFonts w:hint="cs"/>
          <w:b/>
          <w:bCs/>
          <w:szCs w:val="24"/>
          <w:u w:val="single"/>
          <w:rtl/>
        </w:rPr>
        <w:t>.</w:t>
      </w:r>
      <w:r w:rsidR="0019142C">
        <w:rPr>
          <w:rFonts w:hint="cs"/>
          <w:b/>
          <w:bCs/>
          <w:szCs w:val="24"/>
          <w:u w:val="single"/>
          <w:rtl/>
        </w:rPr>
        <w:t>10</w:t>
      </w:r>
      <w:r w:rsidR="00E5041D">
        <w:rPr>
          <w:rFonts w:hint="cs"/>
          <w:b/>
          <w:bCs/>
          <w:szCs w:val="24"/>
          <w:u w:val="single"/>
          <w:rtl/>
        </w:rPr>
        <w:t xml:space="preserve">.11 </w:t>
      </w:r>
      <w:r>
        <w:rPr>
          <w:rFonts w:hint="cs"/>
          <w:b/>
          <w:bCs/>
          <w:szCs w:val="24"/>
          <w:u w:val="single"/>
          <w:rtl/>
        </w:rPr>
        <w:t xml:space="preserve"> </w:t>
      </w:r>
      <w:r w:rsidRPr="00A37665">
        <w:rPr>
          <w:rFonts w:hint="cs"/>
          <w:b/>
          <w:bCs/>
          <w:szCs w:val="24"/>
          <w:u w:val="single"/>
          <w:rtl/>
        </w:rPr>
        <w:t>שעה 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02. התשובות יפורסמו באתר האינטרנט של המשרד</w:t>
      </w:r>
      <w:r w:rsidR="00DD2409">
        <w:rPr>
          <w:rFonts w:hint="cs"/>
          <w:szCs w:val="24"/>
          <w:rtl/>
        </w:rPr>
        <w:t xml:space="preserve"> </w:t>
      </w:r>
      <w:r>
        <w:rPr>
          <w:rFonts w:hint="cs"/>
          <w:szCs w:val="24"/>
          <w:rtl/>
        </w:rPr>
        <w:t xml:space="preserve">עד ליום </w:t>
      </w:r>
      <w:r w:rsidR="009D1B5E">
        <w:rPr>
          <w:rFonts w:hint="cs"/>
          <w:b/>
          <w:bCs/>
          <w:szCs w:val="24"/>
          <w:u w:val="single"/>
          <w:rtl/>
        </w:rPr>
        <w:t>1</w:t>
      </w:r>
      <w:r w:rsidR="00E5041D">
        <w:rPr>
          <w:rFonts w:hint="cs"/>
          <w:b/>
          <w:bCs/>
          <w:szCs w:val="24"/>
          <w:u w:val="single"/>
          <w:rtl/>
        </w:rPr>
        <w:t>.</w:t>
      </w:r>
      <w:r w:rsidR="009D1B5E">
        <w:rPr>
          <w:rFonts w:hint="cs"/>
          <w:b/>
          <w:bCs/>
          <w:szCs w:val="24"/>
          <w:u w:val="single"/>
          <w:rtl/>
        </w:rPr>
        <w:t>11</w:t>
      </w:r>
      <w:r w:rsidR="00E5041D">
        <w:rPr>
          <w:rFonts w:hint="cs"/>
          <w:b/>
          <w:bCs/>
          <w:szCs w:val="24"/>
          <w:u w:val="single"/>
          <w:rtl/>
        </w:rPr>
        <w:t>.11</w:t>
      </w:r>
      <w:r w:rsidR="00D276FE">
        <w:rPr>
          <w:rFonts w:hint="cs"/>
          <w:b/>
          <w:bCs/>
          <w:szCs w:val="24"/>
          <w:u w:val="single"/>
          <w:rtl/>
        </w:rPr>
        <w:t>.</w:t>
      </w:r>
    </w:p>
    <w:p w:rsidR="009D1B5E" w:rsidRDefault="001B5EE4" w:rsidP="001B5EE4">
      <w:pPr>
        <w:tabs>
          <w:tab w:val="left" w:pos="6469"/>
          <w:tab w:val="center" w:pos="7178"/>
        </w:tabs>
        <w:jc w:val="both"/>
        <w:rPr>
          <w:szCs w:val="24"/>
          <w:rtl/>
        </w:rPr>
      </w:pPr>
      <w:r w:rsidRPr="0076273B">
        <w:rPr>
          <w:szCs w:val="24"/>
          <w:rtl/>
        </w:rPr>
        <w:tab/>
      </w:r>
    </w:p>
    <w:p w:rsidR="009D1B5E" w:rsidRDefault="009D1B5E" w:rsidP="001B5EE4">
      <w:pPr>
        <w:tabs>
          <w:tab w:val="left" w:pos="6469"/>
          <w:tab w:val="center" w:pos="7178"/>
        </w:tabs>
        <w:jc w:val="both"/>
        <w:rPr>
          <w:szCs w:val="24"/>
          <w:rtl/>
        </w:rPr>
      </w:pPr>
    </w:p>
    <w:p w:rsidR="009D1B5E" w:rsidRDefault="009D1B5E" w:rsidP="001B5EE4">
      <w:pPr>
        <w:tabs>
          <w:tab w:val="left" w:pos="6469"/>
          <w:tab w:val="center" w:pos="7178"/>
        </w:tabs>
        <w:jc w:val="both"/>
        <w:rPr>
          <w:szCs w:val="24"/>
          <w:rtl/>
        </w:rPr>
      </w:pPr>
    </w:p>
    <w:p w:rsidR="009D1B5E" w:rsidRDefault="009D1B5E" w:rsidP="001B5EE4">
      <w:pPr>
        <w:tabs>
          <w:tab w:val="left" w:pos="6469"/>
          <w:tab w:val="center" w:pos="7178"/>
        </w:tabs>
        <w:jc w:val="both"/>
        <w:rPr>
          <w:szCs w:val="24"/>
          <w:rtl/>
        </w:rPr>
      </w:pPr>
    </w:p>
    <w:p w:rsidR="001B5EE4" w:rsidRPr="0076273B" w:rsidRDefault="009D1B5E" w:rsidP="001B5EE4">
      <w:pPr>
        <w:tabs>
          <w:tab w:val="left" w:pos="6469"/>
          <w:tab w:val="center" w:pos="7178"/>
        </w:tabs>
        <w:jc w:val="both"/>
        <w:rPr>
          <w:szCs w:val="24"/>
          <w:rtl/>
        </w:rPr>
      </w:pPr>
      <w:r>
        <w:rPr>
          <w:rFonts w:hint="cs"/>
          <w:szCs w:val="24"/>
          <w:rtl/>
        </w:rPr>
        <w:tab/>
      </w:r>
      <w:r w:rsidR="001B5EE4" w:rsidRPr="0076273B">
        <w:rPr>
          <w:szCs w:val="24"/>
          <w:rtl/>
        </w:rPr>
        <w:t>בברכה,</w:t>
      </w:r>
    </w:p>
    <w:p w:rsidR="004F1367" w:rsidRPr="001B5EE4" w:rsidRDefault="001B5EE4" w:rsidP="00CC4794">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sectPr w:rsidR="004F1367" w:rsidRPr="001B5EE4" w:rsidSect="00E53CB8">
      <w:headerReference w:type="even" r:id="rId12"/>
      <w:headerReference w:type="default" r:id="rId13"/>
      <w:headerReference w:type="first" r:id="rId14"/>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86CB2" w:rsidRDefault="00386CB2">
      <w:r>
        <w:separator/>
      </w:r>
    </w:p>
  </w:endnote>
  <w:endnote w:type="continuationSeparator" w:id="1">
    <w:p w:rsidR="00386CB2" w:rsidRDefault="00386CB2">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86CB2" w:rsidRDefault="00386CB2">
      <w:r>
        <w:separator/>
      </w:r>
    </w:p>
  </w:footnote>
  <w:footnote w:type="continuationSeparator" w:id="1">
    <w:p w:rsidR="00386CB2" w:rsidRDefault="00386CB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CB2" w:rsidRDefault="004D3CA3">
    <w:pPr>
      <w:pStyle w:val="a6"/>
      <w:framePr w:wrap="around" w:vAnchor="text" w:hAnchor="margin" w:xAlign="center" w:y="1"/>
      <w:rPr>
        <w:rStyle w:val="a8"/>
        <w:rtl/>
      </w:rPr>
    </w:pPr>
    <w:r>
      <w:rPr>
        <w:rStyle w:val="a8"/>
        <w:rtl/>
      </w:rPr>
      <w:fldChar w:fldCharType="begin"/>
    </w:r>
    <w:r w:rsidR="00386CB2">
      <w:rPr>
        <w:rStyle w:val="a8"/>
      </w:rPr>
      <w:instrText xml:space="preserve">PAGE  </w:instrText>
    </w:r>
    <w:r>
      <w:rPr>
        <w:rStyle w:val="a8"/>
        <w:rtl/>
      </w:rPr>
      <w:fldChar w:fldCharType="end"/>
    </w:r>
  </w:p>
  <w:p w:rsidR="00386CB2" w:rsidRDefault="00386CB2">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CB2" w:rsidRDefault="00386CB2">
    <w:pPr>
      <w:pStyle w:val="a6"/>
      <w:rPr>
        <w:b/>
        <w:bCs/>
        <w:szCs w:val="28"/>
        <w:rtl/>
      </w:rPr>
    </w:pPr>
    <w:r>
      <w:rPr>
        <w:b/>
        <w:bCs/>
        <w:snapToGrid w:val="0"/>
      </w:rPr>
      <w:tab/>
      <w:t xml:space="preserve">- </w:t>
    </w:r>
    <w:r w:rsidR="004D3CA3">
      <w:rPr>
        <w:b/>
        <w:bCs/>
        <w:snapToGrid w:val="0"/>
      </w:rPr>
      <w:fldChar w:fldCharType="begin"/>
    </w:r>
    <w:r>
      <w:rPr>
        <w:b/>
        <w:bCs/>
        <w:snapToGrid w:val="0"/>
      </w:rPr>
      <w:instrText xml:space="preserve"> PAGE </w:instrText>
    </w:r>
    <w:r w:rsidR="004D3CA3">
      <w:rPr>
        <w:b/>
        <w:bCs/>
        <w:snapToGrid w:val="0"/>
      </w:rPr>
      <w:fldChar w:fldCharType="separate"/>
    </w:r>
    <w:r w:rsidR="000A0E01">
      <w:rPr>
        <w:b/>
        <w:bCs/>
        <w:noProof/>
        <w:snapToGrid w:val="0"/>
        <w:rtl/>
      </w:rPr>
      <w:t>2</w:t>
    </w:r>
    <w:r w:rsidR="004D3CA3">
      <w:rPr>
        <w:b/>
        <w:bCs/>
        <w:snapToGrid w:val="0"/>
      </w:rPr>
      <w:fldChar w:fldCharType="end"/>
    </w:r>
    <w:r>
      <w:rPr>
        <w:b/>
        <w:bCs/>
        <w:snapToGrid w:val="0"/>
      </w:rPr>
      <w:t xml:space="preserve"> -</w:t>
    </w:r>
  </w:p>
  <w:p w:rsidR="00386CB2" w:rsidRDefault="00386CB2">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86CB2" w:rsidRDefault="00386CB2">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386CB2" w:rsidRDefault="00386CB2">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C8031D4"/>
    <w:multiLevelType w:val="hybridMultilevel"/>
    <w:tmpl w:val="308CC1B2"/>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3">
    <w:nsid w:val="10F53F6F"/>
    <w:multiLevelType w:val="hybridMultilevel"/>
    <w:tmpl w:val="74FECE6C"/>
    <w:lvl w:ilvl="0" w:tplc="4A7AC300">
      <w:start w:val="1"/>
      <w:numFmt w:val="hebrew1"/>
      <w:lvlText w:val="%1."/>
      <w:lvlJc w:val="left"/>
      <w:pPr>
        <w:ind w:left="488" w:hanging="360"/>
      </w:pPr>
      <w:rPr>
        <w:rFonts w:ascii="Times New Roman" w:eastAsia="Times New Roman" w:hAnsi="Times New Roman" w:cs="David"/>
      </w:rPr>
    </w:lvl>
    <w:lvl w:ilvl="1" w:tplc="04090019">
      <w:start w:val="1"/>
      <w:numFmt w:val="lowerLetter"/>
      <w:lvlText w:val="%2."/>
      <w:lvlJc w:val="left"/>
      <w:pPr>
        <w:ind w:left="1208" w:hanging="360"/>
      </w:pPr>
    </w:lvl>
    <w:lvl w:ilvl="2" w:tplc="0409001B">
      <w:start w:val="1"/>
      <w:numFmt w:val="lowerRoman"/>
      <w:lvlText w:val="%3."/>
      <w:lvlJc w:val="right"/>
      <w:pPr>
        <w:ind w:left="1928" w:hanging="180"/>
      </w:pPr>
    </w:lvl>
    <w:lvl w:ilvl="3" w:tplc="0409000F" w:tentative="1">
      <w:start w:val="1"/>
      <w:numFmt w:val="decimal"/>
      <w:lvlText w:val="%4."/>
      <w:lvlJc w:val="left"/>
      <w:pPr>
        <w:ind w:left="2648" w:hanging="360"/>
      </w:pPr>
    </w:lvl>
    <w:lvl w:ilvl="4" w:tplc="04090019" w:tentative="1">
      <w:start w:val="1"/>
      <w:numFmt w:val="lowerLetter"/>
      <w:lvlText w:val="%5."/>
      <w:lvlJc w:val="left"/>
      <w:pPr>
        <w:ind w:left="3368" w:hanging="360"/>
      </w:pPr>
    </w:lvl>
    <w:lvl w:ilvl="5" w:tplc="0409001B" w:tentative="1">
      <w:start w:val="1"/>
      <w:numFmt w:val="lowerRoman"/>
      <w:lvlText w:val="%6."/>
      <w:lvlJc w:val="right"/>
      <w:pPr>
        <w:ind w:left="4088" w:hanging="180"/>
      </w:pPr>
    </w:lvl>
    <w:lvl w:ilvl="6" w:tplc="0409000F" w:tentative="1">
      <w:start w:val="1"/>
      <w:numFmt w:val="decimal"/>
      <w:lvlText w:val="%7."/>
      <w:lvlJc w:val="left"/>
      <w:pPr>
        <w:ind w:left="4808" w:hanging="360"/>
      </w:pPr>
    </w:lvl>
    <w:lvl w:ilvl="7" w:tplc="04090019" w:tentative="1">
      <w:start w:val="1"/>
      <w:numFmt w:val="lowerLetter"/>
      <w:lvlText w:val="%8."/>
      <w:lvlJc w:val="left"/>
      <w:pPr>
        <w:ind w:left="5528" w:hanging="360"/>
      </w:pPr>
    </w:lvl>
    <w:lvl w:ilvl="8" w:tplc="0409001B" w:tentative="1">
      <w:start w:val="1"/>
      <w:numFmt w:val="lowerRoman"/>
      <w:lvlText w:val="%9."/>
      <w:lvlJc w:val="right"/>
      <w:pPr>
        <w:ind w:left="6248" w:hanging="180"/>
      </w:pPr>
    </w:lvl>
  </w:abstractNum>
  <w:abstractNum w:abstractNumId="4">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5">
    <w:nsid w:val="134B68B8"/>
    <w:multiLevelType w:val="hybridMultilevel"/>
    <w:tmpl w:val="FA6C855A"/>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7">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8">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9">
    <w:nsid w:val="2523696B"/>
    <w:multiLevelType w:val="hybridMultilevel"/>
    <w:tmpl w:val="6BDA28AA"/>
    <w:lvl w:ilvl="0" w:tplc="A59488BC">
      <w:start w:val="1"/>
      <w:numFmt w:val="decimal"/>
      <w:lvlText w:val="%1."/>
      <w:lvlJc w:val="left"/>
      <w:pPr>
        <w:ind w:left="643" w:hanging="360"/>
      </w:pPr>
      <w:rPr>
        <w:rFonts w:hint="default"/>
        <w:b w:val="0"/>
        <w:bCs w:val="0"/>
        <w:color w:val="auto"/>
      </w:rPr>
    </w:lvl>
    <w:lvl w:ilvl="1" w:tplc="04090013">
      <w:start w:val="1"/>
      <w:numFmt w:val="hebrew1"/>
      <w:lvlText w:val="%2."/>
      <w:lvlJc w:val="center"/>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0">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1">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2">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5">
    <w:nsid w:val="397C12BC"/>
    <w:multiLevelType w:val="hybridMultilevel"/>
    <w:tmpl w:val="DF067B86"/>
    <w:lvl w:ilvl="0" w:tplc="04090013">
      <w:start w:val="1"/>
      <w:numFmt w:val="hebrew1"/>
      <w:lvlText w:val="%1."/>
      <w:lvlJc w:val="center"/>
      <w:pPr>
        <w:ind w:left="643" w:hanging="360"/>
      </w:pPr>
    </w:lvl>
    <w:lvl w:ilvl="1" w:tplc="04090013">
      <w:start w:val="1"/>
      <w:numFmt w:val="hebrew1"/>
      <w:lvlText w:val="%2."/>
      <w:lvlJc w:val="center"/>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6">
    <w:nsid w:val="3CF13597"/>
    <w:multiLevelType w:val="hybridMultilevel"/>
    <w:tmpl w:val="43323E58"/>
    <w:lvl w:ilvl="0" w:tplc="0409000F">
      <w:start w:val="1"/>
      <w:numFmt w:val="decimal"/>
      <w:lvlText w:val="%1."/>
      <w:lvlJc w:val="left"/>
      <w:pPr>
        <w:ind w:left="438" w:hanging="360"/>
      </w:pPr>
      <w:rPr>
        <w:rFonts w:hint="default"/>
      </w:rPr>
    </w:lvl>
    <w:lvl w:ilvl="1" w:tplc="04090019">
      <w:start w:val="1"/>
      <w:numFmt w:val="lowerLetter"/>
      <w:lvlText w:val="%2."/>
      <w:lvlJc w:val="left"/>
      <w:pPr>
        <w:ind w:left="1158" w:hanging="360"/>
      </w:pPr>
    </w:lvl>
    <w:lvl w:ilvl="2" w:tplc="0409001B">
      <w:start w:val="1"/>
      <w:numFmt w:val="lowerRoman"/>
      <w:lvlText w:val="%3."/>
      <w:lvlJc w:val="right"/>
      <w:pPr>
        <w:ind w:left="1878" w:hanging="180"/>
      </w:pPr>
    </w:lvl>
    <w:lvl w:ilvl="3" w:tplc="0409000F">
      <w:start w:val="1"/>
      <w:numFmt w:val="decimal"/>
      <w:lvlText w:val="%4."/>
      <w:lvlJc w:val="left"/>
      <w:pPr>
        <w:ind w:left="2598" w:hanging="360"/>
      </w:pPr>
    </w:lvl>
    <w:lvl w:ilvl="4" w:tplc="04090019" w:tentative="1">
      <w:start w:val="1"/>
      <w:numFmt w:val="lowerLetter"/>
      <w:lvlText w:val="%5."/>
      <w:lvlJc w:val="left"/>
      <w:pPr>
        <w:ind w:left="3318" w:hanging="360"/>
      </w:pPr>
    </w:lvl>
    <w:lvl w:ilvl="5" w:tplc="0409001B" w:tentative="1">
      <w:start w:val="1"/>
      <w:numFmt w:val="lowerRoman"/>
      <w:lvlText w:val="%6."/>
      <w:lvlJc w:val="right"/>
      <w:pPr>
        <w:ind w:left="4038" w:hanging="180"/>
      </w:pPr>
    </w:lvl>
    <w:lvl w:ilvl="6" w:tplc="0409000F" w:tentative="1">
      <w:start w:val="1"/>
      <w:numFmt w:val="decimal"/>
      <w:lvlText w:val="%7."/>
      <w:lvlJc w:val="left"/>
      <w:pPr>
        <w:ind w:left="4758" w:hanging="360"/>
      </w:pPr>
    </w:lvl>
    <w:lvl w:ilvl="7" w:tplc="04090019" w:tentative="1">
      <w:start w:val="1"/>
      <w:numFmt w:val="lowerLetter"/>
      <w:lvlText w:val="%8."/>
      <w:lvlJc w:val="left"/>
      <w:pPr>
        <w:ind w:left="5478" w:hanging="360"/>
      </w:pPr>
    </w:lvl>
    <w:lvl w:ilvl="8" w:tplc="0409001B" w:tentative="1">
      <w:start w:val="1"/>
      <w:numFmt w:val="lowerRoman"/>
      <w:lvlText w:val="%9."/>
      <w:lvlJc w:val="right"/>
      <w:pPr>
        <w:ind w:left="6198" w:hanging="180"/>
      </w:pPr>
    </w:lvl>
  </w:abstractNum>
  <w:abstractNum w:abstractNumId="17">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8">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9">
    <w:nsid w:val="48D02356"/>
    <w:multiLevelType w:val="hybridMultilevel"/>
    <w:tmpl w:val="B54A4B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21">
    <w:nsid w:val="516A0C05"/>
    <w:multiLevelType w:val="multilevel"/>
    <w:tmpl w:val="E7183FBC"/>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700"/>
        </w:tabs>
        <w:ind w:left="700" w:hanging="360"/>
      </w:pPr>
      <w:rPr>
        <w:rFonts w:hint="default"/>
      </w:rPr>
    </w:lvl>
    <w:lvl w:ilvl="2">
      <w:start w:val="1"/>
      <w:numFmt w:val="decimal"/>
      <w:lvlText w:val="(%3)"/>
      <w:lvlJc w:val="left"/>
      <w:pPr>
        <w:tabs>
          <w:tab w:val="num" w:pos="1531"/>
        </w:tabs>
        <w:ind w:left="1531" w:hanging="680"/>
      </w:pPr>
      <w:rPr>
        <w:rFonts w:hint="default"/>
      </w:rPr>
    </w:lvl>
    <w:lvl w:ilvl="3">
      <w:start w:val="1"/>
      <w:numFmt w:val="decimal"/>
      <w:lvlText w:val="%4."/>
      <w:lvlJc w:val="left"/>
      <w:pPr>
        <w:tabs>
          <w:tab w:val="num" w:pos="283"/>
        </w:tabs>
        <w:ind w:left="283" w:hanging="283"/>
      </w:pPr>
      <w:rPr>
        <w:rFonts w:hint="default"/>
        <w:b w:val="0"/>
        <w:bCs w:val="0"/>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2">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635D4166"/>
    <w:multiLevelType w:val="hybridMultilevel"/>
    <w:tmpl w:val="312274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26">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27">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7BC68EA"/>
    <w:multiLevelType w:val="hybridMultilevel"/>
    <w:tmpl w:val="29480DF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9BE783D"/>
    <w:multiLevelType w:val="hybridMultilevel"/>
    <w:tmpl w:val="40DC8FFE"/>
    <w:lvl w:ilvl="0" w:tplc="04090013">
      <w:start w:val="1"/>
      <w:numFmt w:val="hebrew1"/>
      <w:lvlText w:val="%1."/>
      <w:lvlJc w:val="center"/>
      <w:pPr>
        <w:ind w:left="360" w:hanging="360"/>
      </w:pPr>
    </w:lvl>
    <w:lvl w:ilvl="1" w:tplc="04090013">
      <w:start w:val="1"/>
      <w:numFmt w:val="hebrew1"/>
      <w:lvlText w:val="%2."/>
      <w:lvlJc w:val="center"/>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nsid w:val="7356759D"/>
    <w:multiLevelType w:val="hybridMultilevel"/>
    <w:tmpl w:val="C99C0C78"/>
    <w:lvl w:ilvl="0" w:tplc="0409000F">
      <w:start w:val="1"/>
      <w:numFmt w:val="decimal"/>
      <w:lvlText w:val="%1."/>
      <w:lvlJc w:val="left"/>
      <w:pPr>
        <w:ind w:left="360" w:hanging="360"/>
      </w:pPr>
    </w:lvl>
    <w:lvl w:ilvl="1" w:tplc="04090013">
      <w:start w:val="1"/>
      <w:numFmt w:val="hebrew1"/>
      <w:lvlText w:val="%2."/>
      <w:lvlJc w:val="center"/>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2"/>
  </w:num>
  <w:num w:numId="2">
    <w:abstractNumId w:val="13"/>
  </w:num>
  <w:num w:numId="3">
    <w:abstractNumId w:val="0"/>
  </w:num>
  <w:num w:numId="4">
    <w:abstractNumId w:val="20"/>
  </w:num>
  <w:num w:numId="5">
    <w:abstractNumId w:val="6"/>
  </w:num>
  <w:num w:numId="6">
    <w:abstractNumId w:val="8"/>
  </w:num>
  <w:num w:numId="7">
    <w:abstractNumId w:val="26"/>
  </w:num>
  <w:num w:numId="8">
    <w:abstractNumId w:val="23"/>
  </w:num>
  <w:num w:numId="9">
    <w:abstractNumId w:val="25"/>
  </w:num>
  <w:num w:numId="10">
    <w:abstractNumId w:val="4"/>
  </w:num>
  <w:num w:numId="11">
    <w:abstractNumId w:val="10"/>
  </w:num>
  <w:num w:numId="12">
    <w:abstractNumId w:val="1"/>
  </w:num>
  <w:num w:numId="13">
    <w:abstractNumId w:val="27"/>
  </w:num>
  <w:num w:numId="14">
    <w:abstractNumId w:val="7"/>
  </w:num>
  <w:num w:numId="15">
    <w:abstractNumId w:val="5"/>
  </w:num>
  <w:num w:numId="16">
    <w:abstractNumId w:val="31"/>
  </w:num>
  <w:num w:numId="17">
    <w:abstractNumId w:val="11"/>
  </w:num>
  <w:num w:numId="18">
    <w:abstractNumId w:val="17"/>
  </w:num>
  <w:num w:numId="19">
    <w:abstractNumId w:val="14"/>
  </w:num>
  <w:num w:numId="20">
    <w:abstractNumId w:val="30"/>
  </w:num>
  <w:num w:numId="21">
    <w:abstractNumId w:val="18"/>
  </w:num>
  <w:num w:numId="22">
    <w:abstractNumId w:val="22"/>
  </w:num>
  <w:num w:numId="23">
    <w:abstractNumId w:val="2"/>
  </w:num>
  <w:num w:numId="24">
    <w:abstractNumId w:val="28"/>
  </w:num>
  <w:num w:numId="25">
    <w:abstractNumId w:val="19"/>
  </w:num>
  <w:num w:numId="26">
    <w:abstractNumId w:val="16"/>
  </w:num>
  <w:num w:numId="27">
    <w:abstractNumId w:val="9"/>
  </w:num>
  <w:num w:numId="28">
    <w:abstractNumId w:val="32"/>
  </w:num>
  <w:num w:numId="29">
    <w:abstractNumId w:val="21"/>
  </w:num>
  <w:num w:numId="30">
    <w:abstractNumId w:val="3"/>
  </w:num>
  <w:num w:numId="31">
    <w:abstractNumId w:val="24"/>
  </w:num>
  <w:num w:numId="32">
    <w:abstractNumId w:val="29"/>
  </w:num>
  <w:num w:numId="33">
    <w:abstractNumId w:val="15"/>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84993"/>
  </w:hdrShapeDefaults>
  <w:footnotePr>
    <w:footnote w:id="0"/>
    <w:footnote w:id="1"/>
  </w:footnotePr>
  <w:endnotePr>
    <w:numFmt w:val="lowerLetter"/>
    <w:endnote w:id="0"/>
    <w:endnote w:id="1"/>
  </w:endnotePr>
  <w:compat/>
  <w:rsids>
    <w:rsidRoot w:val="006A5F62"/>
    <w:rsid w:val="0000093A"/>
    <w:rsid w:val="00004774"/>
    <w:rsid w:val="00005C23"/>
    <w:rsid w:val="00006E14"/>
    <w:rsid w:val="000170B5"/>
    <w:rsid w:val="0002017C"/>
    <w:rsid w:val="0002225F"/>
    <w:rsid w:val="00040857"/>
    <w:rsid w:val="00053703"/>
    <w:rsid w:val="0006593E"/>
    <w:rsid w:val="00076351"/>
    <w:rsid w:val="00080993"/>
    <w:rsid w:val="0008597D"/>
    <w:rsid w:val="0009065C"/>
    <w:rsid w:val="00090DBF"/>
    <w:rsid w:val="00091AA6"/>
    <w:rsid w:val="00091B1B"/>
    <w:rsid w:val="000957EA"/>
    <w:rsid w:val="000A0E01"/>
    <w:rsid w:val="000A1B53"/>
    <w:rsid w:val="000A3EBC"/>
    <w:rsid w:val="000A43C7"/>
    <w:rsid w:val="000A56AE"/>
    <w:rsid w:val="000A7FCD"/>
    <w:rsid w:val="000B0D8B"/>
    <w:rsid w:val="000B1D77"/>
    <w:rsid w:val="000B2C5E"/>
    <w:rsid w:val="000B3BEA"/>
    <w:rsid w:val="000B50D1"/>
    <w:rsid w:val="000B77F9"/>
    <w:rsid w:val="000C2107"/>
    <w:rsid w:val="000C2E48"/>
    <w:rsid w:val="000C38FD"/>
    <w:rsid w:val="000C7CF8"/>
    <w:rsid w:val="000D7371"/>
    <w:rsid w:val="000E3C3A"/>
    <w:rsid w:val="000E3F41"/>
    <w:rsid w:val="000E692D"/>
    <w:rsid w:val="000E7807"/>
    <w:rsid w:val="000F2827"/>
    <w:rsid w:val="00101878"/>
    <w:rsid w:val="00110789"/>
    <w:rsid w:val="001123DF"/>
    <w:rsid w:val="00131553"/>
    <w:rsid w:val="00133A29"/>
    <w:rsid w:val="00153385"/>
    <w:rsid w:val="0015480F"/>
    <w:rsid w:val="00154FC4"/>
    <w:rsid w:val="00155228"/>
    <w:rsid w:val="00155DA4"/>
    <w:rsid w:val="00156CB2"/>
    <w:rsid w:val="00160B90"/>
    <w:rsid w:val="00166E9C"/>
    <w:rsid w:val="00173992"/>
    <w:rsid w:val="00173ECE"/>
    <w:rsid w:val="001837F0"/>
    <w:rsid w:val="0019023E"/>
    <w:rsid w:val="0019142C"/>
    <w:rsid w:val="00192F73"/>
    <w:rsid w:val="00195E0E"/>
    <w:rsid w:val="001A17DA"/>
    <w:rsid w:val="001A5614"/>
    <w:rsid w:val="001A6857"/>
    <w:rsid w:val="001B2CAF"/>
    <w:rsid w:val="001B5EE4"/>
    <w:rsid w:val="001C0A53"/>
    <w:rsid w:val="001C150F"/>
    <w:rsid w:val="001C2CE4"/>
    <w:rsid w:val="001C3329"/>
    <w:rsid w:val="001C4A7B"/>
    <w:rsid w:val="001D530C"/>
    <w:rsid w:val="001E1600"/>
    <w:rsid w:val="001E36E7"/>
    <w:rsid w:val="001E67AF"/>
    <w:rsid w:val="001F54AB"/>
    <w:rsid w:val="001F698F"/>
    <w:rsid w:val="00202A18"/>
    <w:rsid w:val="002127C9"/>
    <w:rsid w:val="00213C66"/>
    <w:rsid w:val="002236E5"/>
    <w:rsid w:val="00233305"/>
    <w:rsid w:val="00250BB9"/>
    <w:rsid w:val="0025406C"/>
    <w:rsid w:val="00255AEC"/>
    <w:rsid w:val="002612F2"/>
    <w:rsid w:val="002720AE"/>
    <w:rsid w:val="00284351"/>
    <w:rsid w:val="002931A0"/>
    <w:rsid w:val="00294E91"/>
    <w:rsid w:val="002A2AAB"/>
    <w:rsid w:val="002A31B9"/>
    <w:rsid w:val="002A3CCC"/>
    <w:rsid w:val="002A45EE"/>
    <w:rsid w:val="002A797E"/>
    <w:rsid w:val="002B0B38"/>
    <w:rsid w:val="002B3034"/>
    <w:rsid w:val="002C1456"/>
    <w:rsid w:val="002C1BB9"/>
    <w:rsid w:val="002C58AB"/>
    <w:rsid w:val="002D1706"/>
    <w:rsid w:val="002D57B1"/>
    <w:rsid w:val="002D6ACC"/>
    <w:rsid w:val="002D7ABA"/>
    <w:rsid w:val="002E45F4"/>
    <w:rsid w:val="002E7F12"/>
    <w:rsid w:val="00301948"/>
    <w:rsid w:val="003158C0"/>
    <w:rsid w:val="003275D2"/>
    <w:rsid w:val="003315C6"/>
    <w:rsid w:val="0033512B"/>
    <w:rsid w:val="0033753F"/>
    <w:rsid w:val="00343C8E"/>
    <w:rsid w:val="00344243"/>
    <w:rsid w:val="00360FC9"/>
    <w:rsid w:val="00372429"/>
    <w:rsid w:val="003724BC"/>
    <w:rsid w:val="00377959"/>
    <w:rsid w:val="0038475F"/>
    <w:rsid w:val="00386CB2"/>
    <w:rsid w:val="00386E66"/>
    <w:rsid w:val="00386F37"/>
    <w:rsid w:val="003971EE"/>
    <w:rsid w:val="003A198E"/>
    <w:rsid w:val="003A3413"/>
    <w:rsid w:val="003A6A8D"/>
    <w:rsid w:val="003B441F"/>
    <w:rsid w:val="003C494F"/>
    <w:rsid w:val="003E4C88"/>
    <w:rsid w:val="003E5FEB"/>
    <w:rsid w:val="003E617B"/>
    <w:rsid w:val="003F2ED8"/>
    <w:rsid w:val="003F2F27"/>
    <w:rsid w:val="003F74A1"/>
    <w:rsid w:val="00400F2E"/>
    <w:rsid w:val="00406500"/>
    <w:rsid w:val="00407C47"/>
    <w:rsid w:val="00416A77"/>
    <w:rsid w:val="004238C0"/>
    <w:rsid w:val="004349B3"/>
    <w:rsid w:val="00437A59"/>
    <w:rsid w:val="00440DC2"/>
    <w:rsid w:val="0044124F"/>
    <w:rsid w:val="004414D8"/>
    <w:rsid w:val="00443FA1"/>
    <w:rsid w:val="00444080"/>
    <w:rsid w:val="0045123E"/>
    <w:rsid w:val="00453F19"/>
    <w:rsid w:val="00473915"/>
    <w:rsid w:val="00475523"/>
    <w:rsid w:val="004958F7"/>
    <w:rsid w:val="004A35F9"/>
    <w:rsid w:val="004A5EA9"/>
    <w:rsid w:val="004C441A"/>
    <w:rsid w:val="004C6891"/>
    <w:rsid w:val="004C7CDC"/>
    <w:rsid w:val="004D0A3D"/>
    <w:rsid w:val="004D0F28"/>
    <w:rsid w:val="004D2723"/>
    <w:rsid w:val="004D3CA3"/>
    <w:rsid w:val="004D458B"/>
    <w:rsid w:val="004E6171"/>
    <w:rsid w:val="004F1367"/>
    <w:rsid w:val="005203C9"/>
    <w:rsid w:val="00521E21"/>
    <w:rsid w:val="0052327B"/>
    <w:rsid w:val="00523BF8"/>
    <w:rsid w:val="0052637B"/>
    <w:rsid w:val="00526838"/>
    <w:rsid w:val="00533162"/>
    <w:rsid w:val="00533779"/>
    <w:rsid w:val="0053642F"/>
    <w:rsid w:val="005536F3"/>
    <w:rsid w:val="00561EF1"/>
    <w:rsid w:val="00567EBA"/>
    <w:rsid w:val="00583D4E"/>
    <w:rsid w:val="0058468F"/>
    <w:rsid w:val="00590B71"/>
    <w:rsid w:val="005918F9"/>
    <w:rsid w:val="005A1B55"/>
    <w:rsid w:val="005B3E2B"/>
    <w:rsid w:val="005D0FE3"/>
    <w:rsid w:val="005D7939"/>
    <w:rsid w:val="005E6E71"/>
    <w:rsid w:val="005F2E51"/>
    <w:rsid w:val="00600C99"/>
    <w:rsid w:val="0060241A"/>
    <w:rsid w:val="006122F0"/>
    <w:rsid w:val="00637010"/>
    <w:rsid w:val="006400BF"/>
    <w:rsid w:val="00640D17"/>
    <w:rsid w:val="006456D7"/>
    <w:rsid w:val="00650057"/>
    <w:rsid w:val="00657A2C"/>
    <w:rsid w:val="00662F9C"/>
    <w:rsid w:val="00666DD1"/>
    <w:rsid w:val="00666F9F"/>
    <w:rsid w:val="006768E8"/>
    <w:rsid w:val="0068041A"/>
    <w:rsid w:val="006839F5"/>
    <w:rsid w:val="00684CD5"/>
    <w:rsid w:val="00687DFA"/>
    <w:rsid w:val="006923FD"/>
    <w:rsid w:val="00692C77"/>
    <w:rsid w:val="0069720B"/>
    <w:rsid w:val="006A3D03"/>
    <w:rsid w:val="006A582E"/>
    <w:rsid w:val="006A5F62"/>
    <w:rsid w:val="006B66EF"/>
    <w:rsid w:val="006B78C2"/>
    <w:rsid w:val="006C0046"/>
    <w:rsid w:val="006C6A97"/>
    <w:rsid w:val="006D46DB"/>
    <w:rsid w:val="006F2097"/>
    <w:rsid w:val="007048A7"/>
    <w:rsid w:val="00705AA8"/>
    <w:rsid w:val="00705BD4"/>
    <w:rsid w:val="0071546F"/>
    <w:rsid w:val="007165B4"/>
    <w:rsid w:val="00721A3C"/>
    <w:rsid w:val="0073310F"/>
    <w:rsid w:val="007364AE"/>
    <w:rsid w:val="00750558"/>
    <w:rsid w:val="00762579"/>
    <w:rsid w:val="007729BA"/>
    <w:rsid w:val="00774108"/>
    <w:rsid w:val="00776D94"/>
    <w:rsid w:val="00782038"/>
    <w:rsid w:val="007868DA"/>
    <w:rsid w:val="007878AF"/>
    <w:rsid w:val="00790814"/>
    <w:rsid w:val="00791FD0"/>
    <w:rsid w:val="00794629"/>
    <w:rsid w:val="00795FAF"/>
    <w:rsid w:val="007A36FB"/>
    <w:rsid w:val="007A66D1"/>
    <w:rsid w:val="007A6980"/>
    <w:rsid w:val="007B073B"/>
    <w:rsid w:val="007C0448"/>
    <w:rsid w:val="007C046D"/>
    <w:rsid w:val="007C7A08"/>
    <w:rsid w:val="007D2B41"/>
    <w:rsid w:val="007E4666"/>
    <w:rsid w:val="007F3A4B"/>
    <w:rsid w:val="00802628"/>
    <w:rsid w:val="00804161"/>
    <w:rsid w:val="00806C35"/>
    <w:rsid w:val="00807781"/>
    <w:rsid w:val="00821CC1"/>
    <w:rsid w:val="00821EB7"/>
    <w:rsid w:val="0082332C"/>
    <w:rsid w:val="0082457E"/>
    <w:rsid w:val="00833999"/>
    <w:rsid w:val="00836459"/>
    <w:rsid w:val="00837CE6"/>
    <w:rsid w:val="008466BA"/>
    <w:rsid w:val="0085131A"/>
    <w:rsid w:val="00857021"/>
    <w:rsid w:val="00857111"/>
    <w:rsid w:val="0085723F"/>
    <w:rsid w:val="00862E30"/>
    <w:rsid w:val="00864AAE"/>
    <w:rsid w:val="0086666A"/>
    <w:rsid w:val="008830CD"/>
    <w:rsid w:val="008837EB"/>
    <w:rsid w:val="00884385"/>
    <w:rsid w:val="00884757"/>
    <w:rsid w:val="008857BE"/>
    <w:rsid w:val="00896695"/>
    <w:rsid w:val="00896901"/>
    <w:rsid w:val="008A1E86"/>
    <w:rsid w:val="008A6EEC"/>
    <w:rsid w:val="008B0DA9"/>
    <w:rsid w:val="008D39D4"/>
    <w:rsid w:val="008D71C9"/>
    <w:rsid w:val="008E0F51"/>
    <w:rsid w:val="008E4F13"/>
    <w:rsid w:val="008E54FC"/>
    <w:rsid w:val="008F5D9F"/>
    <w:rsid w:val="008F7BC4"/>
    <w:rsid w:val="00902138"/>
    <w:rsid w:val="0091141B"/>
    <w:rsid w:val="00921B0D"/>
    <w:rsid w:val="00922AF5"/>
    <w:rsid w:val="009276D2"/>
    <w:rsid w:val="00931063"/>
    <w:rsid w:val="009341CF"/>
    <w:rsid w:val="0094425D"/>
    <w:rsid w:val="00945421"/>
    <w:rsid w:val="009525F4"/>
    <w:rsid w:val="00952E75"/>
    <w:rsid w:val="00954E9D"/>
    <w:rsid w:val="009610F4"/>
    <w:rsid w:val="0096663C"/>
    <w:rsid w:val="009811AA"/>
    <w:rsid w:val="009819A4"/>
    <w:rsid w:val="009849E1"/>
    <w:rsid w:val="00987137"/>
    <w:rsid w:val="00987ECD"/>
    <w:rsid w:val="00991161"/>
    <w:rsid w:val="00992A1C"/>
    <w:rsid w:val="00992D08"/>
    <w:rsid w:val="009B4227"/>
    <w:rsid w:val="009B7F95"/>
    <w:rsid w:val="009C3D4E"/>
    <w:rsid w:val="009C7D38"/>
    <w:rsid w:val="009D1B5E"/>
    <w:rsid w:val="009D1E63"/>
    <w:rsid w:val="009E6D7A"/>
    <w:rsid w:val="009F46FD"/>
    <w:rsid w:val="009F6785"/>
    <w:rsid w:val="00A02064"/>
    <w:rsid w:val="00A041B5"/>
    <w:rsid w:val="00A1168F"/>
    <w:rsid w:val="00A21B4A"/>
    <w:rsid w:val="00A22A81"/>
    <w:rsid w:val="00A22E54"/>
    <w:rsid w:val="00A22EF2"/>
    <w:rsid w:val="00A23E26"/>
    <w:rsid w:val="00A26C74"/>
    <w:rsid w:val="00A3035A"/>
    <w:rsid w:val="00A309A9"/>
    <w:rsid w:val="00A37665"/>
    <w:rsid w:val="00A4038B"/>
    <w:rsid w:val="00A42BDE"/>
    <w:rsid w:val="00A54462"/>
    <w:rsid w:val="00A55AFA"/>
    <w:rsid w:val="00A60D37"/>
    <w:rsid w:val="00A61268"/>
    <w:rsid w:val="00A6578A"/>
    <w:rsid w:val="00A77400"/>
    <w:rsid w:val="00AA00C2"/>
    <w:rsid w:val="00AA4486"/>
    <w:rsid w:val="00AA53FF"/>
    <w:rsid w:val="00AA5679"/>
    <w:rsid w:val="00AB0ADE"/>
    <w:rsid w:val="00AB3045"/>
    <w:rsid w:val="00AB5D61"/>
    <w:rsid w:val="00AC020F"/>
    <w:rsid w:val="00AD34DA"/>
    <w:rsid w:val="00AE2904"/>
    <w:rsid w:val="00B02E39"/>
    <w:rsid w:val="00B12337"/>
    <w:rsid w:val="00B23A79"/>
    <w:rsid w:val="00B247B2"/>
    <w:rsid w:val="00B26CF6"/>
    <w:rsid w:val="00B303DD"/>
    <w:rsid w:val="00B31FBC"/>
    <w:rsid w:val="00B37D47"/>
    <w:rsid w:val="00B41563"/>
    <w:rsid w:val="00B46B69"/>
    <w:rsid w:val="00B60C3F"/>
    <w:rsid w:val="00B63018"/>
    <w:rsid w:val="00B711B8"/>
    <w:rsid w:val="00B769AA"/>
    <w:rsid w:val="00B76D05"/>
    <w:rsid w:val="00B77195"/>
    <w:rsid w:val="00B829E7"/>
    <w:rsid w:val="00B87BEE"/>
    <w:rsid w:val="00B96320"/>
    <w:rsid w:val="00B96BA5"/>
    <w:rsid w:val="00BA3F37"/>
    <w:rsid w:val="00BA6514"/>
    <w:rsid w:val="00BB2916"/>
    <w:rsid w:val="00BB2D2C"/>
    <w:rsid w:val="00BB38A5"/>
    <w:rsid w:val="00BB3E0A"/>
    <w:rsid w:val="00BB5019"/>
    <w:rsid w:val="00BB5969"/>
    <w:rsid w:val="00BC4EEC"/>
    <w:rsid w:val="00BC6AD2"/>
    <w:rsid w:val="00BD46C4"/>
    <w:rsid w:val="00BE4080"/>
    <w:rsid w:val="00BE4EC3"/>
    <w:rsid w:val="00C12202"/>
    <w:rsid w:val="00C17562"/>
    <w:rsid w:val="00C175A2"/>
    <w:rsid w:val="00C2062D"/>
    <w:rsid w:val="00C30510"/>
    <w:rsid w:val="00C35072"/>
    <w:rsid w:val="00C412CD"/>
    <w:rsid w:val="00C500E9"/>
    <w:rsid w:val="00C56B20"/>
    <w:rsid w:val="00C83451"/>
    <w:rsid w:val="00C93303"/>
    <w:rsid w:val="00CC4794"/>
    <w:rsid w:val="00CC54CF"/>
    <w:rsid w:val="00CD1B8A"/>
    <w:rsid w:val="00CE4639"/>
    <w:rsid w:val="00CE6835"/>
    <w:rsid w:val="00CE79D9"/>
    <w:rsid w:val="00CF5778"/>
    <w:rsid w:val="00D016B0"/>
    <w:rsid w:val="00D04DB0"/>
    <w:rsid w:val="00D1750D"/>
    <w:rsid w:val="00D203D1"/>
    <w:rsid w:val="00D211DF"/>
    <w:rsid w:val="00D2445A"/>
    <w:rsid w:val="00D276FE"/>
    <w:rsid w:val="00D30A47"/>
    <w:rsid w:val="00D3173D"/>
    <w:rsid w:val="00D340A1"/>
    <w:rsid w:val="00D42041"/>
    <w:rsid w:val="00D55798"/>
    <w:rsid w:val="00D6531F"/>
    <w:rsid w:val="00D74A8C"/>
    <w:rsid w:val="00D83C1B"/>
    <w:rsid w:val="00D83F74"/>
    <w:rsid w:val="00D87A47"/>
    <w:rsid w:val="00D90818"/>
    <w:rsid w:val="00D96CFE"/>
    <w:rsid w:val="00DB2FBB"/>
    <w:rsid w:val="00DD2124"/>
    <w:rsid w:val="00DD2409"/>
    <w:rsid w:val="00DD3244"/>
    <w:rsid w:val="00DD5E96"/>
    <w:rsid w:val="00DE1B6F"/>
    <w:rsid w:val="00DE6E6B"/>
    <w:rsid w:val="00DE7E7F"/>
    <w:rsid w:val="00DF483D"/>
    <w:rsid w:val="00E0192D"/>
    <w:rsid w:val="00E068B2"/>
    <w:rsid w:val="00E0744F"/>
    <w:rsid w:val="00E07971"/>
    <w:rsid w:val="00E14D06"/>
    <w:rsid w:val="00E270C4"/>
    <w:rsid w:val="00E275FB"/>
    <w:rsid w:val="00E33A3B"/>
    <w:rsid w:val="00E34A26"/>
    <w:rsid w:val="00E410E8"/>
    <w:rsid w:val="00E412AE"/>
    <w:rsid w:val="00E5041D"/>
    <w:rsid w:val="00E53CB8"/>
    <w:rsid w:val="00E62479"/>
    <w:rsid w:val="00E723AE"/>
    <w:rsid w:val="00E81837"/>
    <w:rsid w:val="00E9274A"/>
    <w:rsid w:val="00E951BE"/>
    <w:rsid w:val="00EA473D"/>
    <w:rsid w:val="00EA4C22"/>
    <w:rsid w:val="00EA52F2"/>
    <w:rsid w:val="00EA765B"/>
    <w:rsid w:val="00EB143F"/>
    <w:rsid w:val="00EB4925"/>
    <w:rsid w:val="00EB5B68"/>
    <w:rsid w:val="00EB71DA"/>
    <w:rsid w:val="00EC0E32"/>
    <w:rsid w:val="00EC41AA"/>
    <w:rsid w:val="00ED04F7"/>
    <w:rsid w:val="00ED1F89"/>
    <w:rsid w:val="00ED4CA0"/>
    <w:rsid w:val="00F07C1C"/>
    <w:rsid w:val="00F07EBC"/>
    <w:rsid w:val="00F218E7"/>
    <w:rsid w:val="00F229FC"/>
    <w:rsid w:val="00F24203"/>
    <w:rsid w:val="00F248AE"/>
    <w:rsid w:val="00F27B69"/>
    <w:rsid w:val="00F3069C"/>
    <w:rsid w:val="00F3201A"/>
    <w:rsid w:val="00F32D4F"/>
    <w:rsid w:val="00F34295"/>
    <w:rsid w:val="00F368E8"/>
    <w:rsid w:val="00F42E1A"/>
    <w:rsid w:val="00F451AC"/>
    <w:rsid w:val="00F5204C"/>
    <w:rsid w:val="00F52766"/>
    <w:rsid w:val="00F53A37"/>
    <w:rsid w:val="00F5523A"/>
    <w:rsid w:val="00F55CE5"/>
    <w:rsid w:val="00F62D16"/>
    <w:rsid w:val="00F66E7A"/>
    <w:rsid w:val="00F7338A"/>
    <w:rsid w:val="00F860C7"/>
    <w:rsid w:val="00F928C1"/>
    <w:rsid w:val="00F93E6F"/>
    <w:rsid w:val="00F95378"/>
    <w:rsid w:val="00F96B66"/>
    <w:rsid w:val="00F96E09"/>
    <w:rsid w:val="00FA2ED1"/>
    <w:rsid w:val="00FA4FEC"/>
    <w:rsid w:val="00FA5E5B"/>
    <w:rsid w:val="00FC27B0"/>
    <w:rsid w:val="00FD4CC3"/>
    <w:rsid w:val="00FD6017"/>
    <w:rsid w:val="00FE60B2"/>
    <w:rsid w:val="00FF5AF1"/>
    <w:rsid w:val="00FF6A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49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1">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2473</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HT_2473_2011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10 באוקטובר 2011</DocumentCreateDateEnglish>
    <DocumentCreateDateHebrew xmlns="8f5b83e0-a1d3-486c-bd07-833a425c74af">י"ב בתשרי התשע"ב</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60/11  יועץ תקשורתי כללי</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10/10/2011 07:41;43</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10/10/2011 07:41;50</LastCheckInDate>
    <DocumentCounter xmlns="8f5b83e0-a1d3-486c-bd07-833a425c74af">חת_2473_2011</DocumentCounter>
    <LastPublishUser xmlns="8f5b83e0-a1d3-486c-bd07-833a425c74af" xsi:nil="true"/>
    <DocumentLinkHidden xmlns="87b98568-e8c7-4058-bf31-e11803adaf85" xsi:nil="true"/>
    <DocumentLinkHiddenPrevious xmlns="87b98568-e8c7-4058-bf31-e11803adaf85"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9" ma:contentTypeDescription="" ma:contentTypeScope="" ma:versionID="f7dfcb5ed0d9a7aad8a8687ffd993d14">
  <xsd:schema xmlns:xsd="http://www.w3.org/2001/XMLSchema" xmlns:p="http://schemas.microsoft.com/office/2006/metadata/properties" xmlns:ns2="8f5b83e0-a1d3-486c-bd07-833a425c74af" xmlns:ns3="87b98568-e8c7-4058-bf31-e11803adaf85" targetNamespace="http://schemas.microsoft.com/office/2006/metadata/properties" ma:root="true" ma:fieldsID="39b37e2a6174866cd67514551de91160"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8B4BC249-4DEE-41D7-9B5C-D7A7218B25A3}">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4.xml><?xml version="1.0" encoding="utf-8"?>
<ds:datastoreItem xmlns:ds="http://schemas.openxmlformats.org/officeDocument/2006/customXml" ds:itemID="{D8DB7716-7F75-45DA-8C17-8E0AB6CFD5A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455</Words>
  <Characters>2263</Characters>
  <Application>Microsoft Office Word</Application>
  <DocSecurity>0</DocSecurity>
  <Lines>18</Lines>
  <Paragraphs>5</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2713</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yozana</cp:lastModifiedBy>
  <cp:revision>2</cp:revision>
  <cp:lastPrinted>2011-06-14T13:58:00Z</cp:lastPrinted>
  <dcterms:created xsi:type="dcterms:W3CDTF">2011-10-10T14:10:00Z</dcterms:created>
  <dcterms:modified xsi:type="dcterms:W3CDTF">2011-10-10T14:10:00Z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